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DAD7" w14:textId="77777777" w:rsidR="00E96022" w:rsidRPr="00040232" w:rsidRDefault="00E96022" w:rsidP="00E96022"/>
    <w:p w14:paraId="0AB70846" w14:textId="77777777" w:rsidR="000F0F94" w:rsidRPr="000F0F94" w:rsidRDefault="000F0F94" w:rsidP="000F0F94">
      <w:pPr>
        <w:rPr>
          <w:b/>
          <w:bCs/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Role Title</w:t>
      </w:r>
    </w:p>
    <w:p w14:paraId="2AC52C2A" w14:textId="77777777" w:rsidR="000F0F94" w:rsidRPr="000F0F94" w:rsidRDefault="000F0F94" w:rsidP="000F0F94">
      <w:pPr>
        <w:rPr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Referees Training and Performance Lead</w:t>
      </w:r>
      <w:r w:rsidRPr="000F0F94">
        <w:rPr>
          <w:sz w:val="20"/>
          <w:szCs w:val="20"/>
          <w:lang w:val="en-GB"/>
        </w:rPr>
        <w:t xml:space="preserve"> (Volunteer – Regional Role)</w:t>
      </w:r>
    </w:p>
    <w:p w14:paraId="693C0CB7" w14:textId="77777777" w:rsidR="000F0F94" w:rsidRPr="000F0F94" w:rsidRDefault="000F0F94" w:rsidP="000F0F94">
      <w:pPr>
        <w:rPr>
          <w:b/>
          <w:bCs/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Organisation</w:t>
      </w:r>
    </w:p>
    <w:p w14:paraId="3FC0B0EE" w14:textId="77777777" w:rsidR="000F0F94" w:rsidRPr="000F0F94" w:rsidRDefault="000F0F94" w:rsidP="000F0F94">
      <w:pPr>
        <w:rPr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Basketball Ireland</w:t>
      </w:r>
      <w:r w:rsidRPr="000F0F94">
        <w:rPr>
          <w:sz w:val="20"/>
          <w:szCs w:val="20"/>
          <w:lang w:val="en-GB"/>
        </w:rPr>
        <w:t xml:space="preserve"> – National governing body for basketball, affiliated with FIBA.</w:t>
      </w:r>
    </w:p>
    <w:p w14:paraId="5E507C3E" w14:textId="77777777" w:rsidR="000F0F94" w:rsidRPr="000F0F94" w:rsidRDefault="005A4539" w:rsidP="000F0F9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pict w14:anchorId="6565FA7A">
          <v:rect id="_x0000_i1025" style="width:0;height:1.5pt" o:hralign="center" o:hrstd="t" o:hr="t" fillcolor="#a0a0a0" stroked="f"/>
        </w:pict>
      </w:r>
    </w:p>
    <w:p w14:paraId="50BB31EF" w14:textId="77777777" w:rsidR="000F0F94" w:rsidRPr="000F0F94" w:rsidRDefault="000F0F94" w:rsidP="000F0F94">
      <w:pPr>
        <w:rPr>
          <w:b/>
          <w:bCs/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Purpose of the Role</w:t>
      </w:r>
    </w:p>
    <w:p w14:paraId="38778EBE" w14:textId="77777777" w:rsidR="000F0F94" w:rsidRPr="000F0F94" w:rsidRDefault="000F0F94" w:rsidP="000F0F94">
      <w:p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To support the </w:t>
      </w:r>
      <w:r w:rsidRPr="000F0F94">
        <w:rPr>
          <w:b/>
          <w:bCs/>
          <w:sz w:val="20"/>
          <w:szCs w:val="20"/>
          <w:lang w:val="en-GB"/>
        </w:rPr>
        <w:t>recruitment, retention, and development</w:t>
      </w:r>
      <w:r w:rsidRPr="000F0F94">
        <w:rPr>
          <w:sz w:val="20"/>
          <w:szCs w:val="20"/>
          <w:lang w:val="en-GB"/>
        </w:rPr>
        <w:t xml:space="preserve"> of basketball referees in a designated region by leading a development program and fostering officiating excellence.</w:t>
      </w:r>
    </w:p>
    <w:p w14:paraId="5DABDE99" w14:textId="77777777" w:rsidR="000F0F94" w:rsidRPr="000F0F94" w:rsidRDefault="005A4539" w:rsidP="000F0F9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pict w14:anchorId="14471907">
          <v:rect id="_x0000_i1026" style="width:0;height:1.5pt" o:hralign="center" o:hrstd="t" o:hr="t" fillcolor="#a0a0a0" stroked="f"/>
        </w:pict>
      </w:r>
    </w:p>
    <w:p w14:paraId="258769AD" w14:textId="77777777" w:rsidR="000F0F94" w:rsidRPr="000F0F94" w:rsidRDefault="000F0F94" w:rsidP="000F0F94">
      <w:pPr>
        <w:rPr>
          <w:b/>
          <w:bCs/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Key Responsibilities</w:t>
      </w:r>
    </w:p>
    <w:p w14:paraId="56EDE05F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Form and lead a </w:t>
      </w:r>
      <w:r w:rsidRPr="000F0F94">
        <w:rPr>
          <w:b/>
          <w:bCs/>
          <w:sz w:val="20"/>
          <w:szCs w:val="20"/>
          <w:lang w:val="en-GB"/>
        </w:rPr>
        <w:t>regional development working group</w:t>
      </w:r>
      <w:r w:rsidRPr="000F0F94">
        <w:rPr>
          <w:sz w:val="20"/>
          <w:szCs w:val="20"/>
          <w:lang w:val="en-GB"/>
        </w:rPr>
        <w:t xml:space="preserve"> (a “team”) to deliver an agreed referee development program.</w:t>
      </w:r>
    </w:p>
    <w:p w14:paraId="7EC58422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Create a </w:t>
      </w:r>
      <w:r w:rsidRPr="000F0F94">
        <w:rPr>
          <w:b/>
          <w:bCs/>
          <w:sz w:val="20"/>
          <w:szCs w:val="20"/>
          <w:lang w:val="en-GB"/>
        </w:rPr>
        <w:t>culture of officiating excellence</w:t>
      </w:r>
      <w:r w:rsidRPr="000F0F94">
        <w:rPr>
          <w:sz w:val="20"/>
          <w:szCs w:val="20"/>
          <w:lang w:val="en-GB"/>
        </w:rPr>
        <w:t xml:space="preserve"> through high-quality training and support.</w:t>
      </w:r>
    </w:p>
    <w:p w14:paraId="7A6B1491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Develop and implement a </w:t>
      </w:r>
      <w:r w:rsidRPr="000F0F94">
        <w:rPr>
          <w:b/>
          <w:bCs/>
          <w:sz w:val="20"/>
          <w:szCs w:val="20"/>
          <w:lang w:val="en-GB"/>
        </w:rPr>
        <w:t>regional strategy</w:t>
      </w:r>
      <w:r w:rsidRPr="000F0F94">
        <w:rPr>
          <w:sz w:val="20"/>
          <w:szCs w:val="20"/>
          <w:lang w:val="en-GB"/>
        </w:rPr>
        <w:t xml:space="preserve"> for referee development aligned with Basketball Ireland and FIBA goals.</w:t>
      </w:r>
    </w:p>
    <w:p w14:paraId="79010791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Recruit and retain</w:t>
      </w:r>
      <w:r w:rsidRPr="000F0F94">
        <w:rPr>
          <w:sz w:val="20"/>
          <w:szCs w:val="20"/>
          <w:lang w:val="en-GB"/>
        </w:rPr>
        <w:t xml:space="preserve"> match officials at all levels.</w:t>
      </w:r>
    </w:p>
    <w:p w14:paraId="378C407C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>Promote the role and visibility of referees.</w:t>
      </w:r>
    </w:p>
    <w:p w14:paraId="1A92A3CD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Develop and support the </w:t>
      </w:r>
      <w:r w:rsidRPr="000F0F94">
        <w:rPr>
          <w:b/>
          <w:bCs/>
          <w:sz w:val="20"/>
          <w:szCs w:val="20"/>
          <w:lang w:val="en-GB"/>
        </w:rPr>
        <w:t>official developer workforce</w:t>
      </w:r>
      <w:r w:rsidRPr="000F0F94">
        <w:rPr>
          <w:sz w:val="20"/>
          <w:szCs w:val="20"/>
          <w:lang w:val="en-GB"/>
        </w:rPr>
        <w:t>: assessors, tutors, mentors, coaches, and volunteers.</w:t>
      </w:r>
    </w:p>
    <w:p w14:paraId="06A29F48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Lead a </w:t>
      </w:r>
      <w:r w:rsidRPr="000F0F94">
        <w:rPr>
          <w:b/>
          <w:bCs/>
          <w:sz w:val="20"/>
          <w:szCs w:val="20"/>
          <w:lang w:val="en-GB"/>
        </w:rPr>
        <w:t>grassroots referee program</w:t>
      </w:r>
      <w:r w:rsidRPr="000F0F94">
        <w:rPr>
          <w:sz w:val="20"/>
          <w:szCs w:val="20"/>
          <w:lang w:val="en-GB"/>
        </w:rPr>
        <w:t xml:space="preserve"> to identify and nurture new officiating talent.</w:t>
      </w:r>
    </w:p>
    <w:p w14:paraId="27C53C4A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Support referees' </w:t>
      </w:r>
      <w:r w:rsidRPr="000F0F94">
        <w:rPr>
          <w:b/>
          <w:bCs/>
          <w:sz w:val="20"/>
          <w:szCs w:val="20"/>
          <w:lang w:val="en-GB"/>
        </w:rPr>
        <w:t>progression through the officiating pyramid</w:t>
      </w:r>
      <w:r w:rsidRPr="000F0F94">
        <w:rPr>
          <w:sz w:val="20"/>
          <w:szCs w:val="20"/>
          <w:lang w:val="en-GB"/>
        </w:rPr>
        <w:t>.</w:t>
      </w:r>
    </w:p>
    <w:p w14:paraId="54A6A006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Identify and support </w:t>
      </w:r>
      <w:r w:rsidRPr="000F0F94">
        <w:rPr>
          <w:b/>
          <w:bCs/>
          <w:sz w:val="20"/>
          <w:szCs w:val="20"/>
          <w:lang w:val="en-GB"/>
        </w:rPr>
        <w:t>future educator candidates</w:t>
      </w:r>
      <w:r w:rsidRPr="000F0F94">
        <w:rPr>
          <w:sz w:val="20"/>
          <w:szCs w:val="20"/>
          <w:lang w:val="en-GB"/>
        </w:rPr>
        <w:t xml:space="preserve"> in the region.</w:t>
      </w:r>
    </w:p>
    <w:p w14:paraId="1755E86A" w14:textId="77777777" w:rsidR="000F0F94" w:rsidRPr="000F0F94" w:rsidRDefault="000F0F94" w:rsidP="000F0F94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Report</w:t>
      </w:r>
      <w:r w:rsidRPr="000F0F94">
        <w:rPr>
          <w:sz w:val="20"/>
          <w:szCs w:val="20"/>
          <w:lang w:val="en-GB"/>
        </w:rPr>
        <w:t xml:space="preserve"> to the Training and Performance Manager at Basketball Ireland and NBRA.</w:t>
      </w:r>
    </w:p>
    <w:p w14:paraId="55C1E301" w14:textId="77777777" w:rsidR="000F0F94" w:rsidRPr="000F0F94" w:rsidRDefault="005A4539" w:rsidP="000F0F9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pict w14:anchorId="0697DAF1">
          <v:rect id="_x0000_i1027" style="width:0;height:1.5pt" o:hralign="center" o:hrstd="t" o:hr="t" fillcolor="#a0a0a0" stroked="f"/>
        </w:pict>
      </w:r>
    </w:p>
    <w:p w14:paraId="0A2E758F" w14:textId="77777777" w:rsidR="000F0F94" w:rsidRPr="000F0F94" w:rsidRDefault="000F0F94" w:rsidP="000F0F94">
      <w:pPr>
        <w:rPr>
          <w:b/>
          <w:bCs/>
          <w:sz w:val="20"/>
          <w:szCs w:val="20"/>
          <w:lang w:val="en-GB"/>
        </w:rPr>
      </w:pPr>
      <w:r w:rsidRPr="000F0F94">
        <w:rPr>
          <w:b/>
          <w:bCs/>
          <w:sz w:val="20"/>
          <w:szCs w:val="20"/>
          <w:lang w:val="en-GB"/>
        </w:rPr>
        <w:t>Essential Skills &amp; Requirements</w:t>
      </w:r>
    </w:p>
    <w:p w14:paraId="33609A69" w14:textId="77777777" w:rsidR="000F0F94" w:rsidRPr="000F0F94" w:rsidRDefault="000F0F94" w:rsidP="000F0F94">
      <w:pPr>
        <w:numPr>
          <w:ilvl w:val="0"/>
          <w:numId w:val="5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Strong </w:t>
      </w:r>
      <w:r w:rsidRPr="000F0F94">
        <w:rPr>
          <w:b/>
          <w:bCs/>
          <w:sz w:val="20"/>
          <w:szCs w:val="20"/>
          <w:lang w:val="en-GB"/>
        </w:rPr>
        <w:t>influencing and leadership skills</w:t>
      </w:r>
      <w:r w:rsidRPr="000F0F94">
        <w:rPr>
          <w:sz w:val="20"/>
          <w:szCs w:val="20"/>
          <w:lang w:val="en-GB"/>
        </w:rPr>
        <w:t>.</w:t>
      </w:r>
    </w:p>
    <w:p w14:paraId="1C106F1C" w14:textId="77777777" w:rsidR="000F0F94" w:rsidRPr="000F0F94" w:rsidRDefault="000F0F94" w:rsidP="000F0F94">
      <w:pPr>
        <w:numPr>
          <w:ilvl w:val="0"/>
          <w:numId w:val="5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Clear and confident </w:t>
      </w:r>
      <w:r w:rsidRPr="000F0F94">
        <w:rPr>
          <w:b/>
          <w:bCs/>
          <w:sz w:val="20"/>
          <w:szCs w:val="20"/>
          <w:lang w:val="en-GB"/>
        </w:rPr>
        <w:t>communication</w:t>
      </w:r>
      <w:r w:rsidRPr="000F0F94">
        <w:rPr>
          <w:sz w:val="20"/>
          <w:szCs w:val="20"/>
          <w:lang w:val="en-GB"/>
        </w:rPr>
        <w:t>, both written and verbal.</w:t>
      </w:r>
    </w:p>
    <w:p w14:paraId="3D834B28" w14:textId="77777777" w:rsidR="000F0F94" w:rsidRPr="000F0F94" w:rsidRDefault="000F0F94" w:rsidP="000F0F94">
      <w:pPr>
        <w:numPr>
          <w:ilvl w:val="0"/>
          <w:numId w:val="5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Effective </w:t>
      </w:r>
      <w:r w:rsidRPr="000F0F94">
        <w:rPr>
          <w:b/>
          <w:bCs/>
          <w:sz w:val="20"/>
          <w:szCs w:val="20"/>
          <w:lang w:val="en-GB"/>
        </w:rPr>
        <w:t>interpersonal skills</w:t>
      </w:r>
      <w:r w:rsidRPr="000F0F94">
        <w:rPr>
          <w:sz w:val="20"/>
          <w:szCs w:val="20"/>
          <w:lang w:val="en-GB"/>
        </w:rPr>
        <w:t xml:space="preserve"> to engage with stakeholders and partners.</w:t>
      </w:r>
    </w:p>
    <w:p w14:paraId="70E70A08" w14:textId="77777777" w:rsidR="000F0F94" w:rsidRDefault="000F0F94" w:rsidP="000F0F94">
      <w:pPr>
        <w:numPr>
          <w:ilvl w:val="0"/>
          <w:numId w:val="5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Ability to prepare and deliver </w:t>
      </w:r>
      <w:r w:rsidRPr="000F0F94">
        <w:rPr>
          <w:b/>
          <w:bCs/>
          <w:sz w:val="20"/>
          <w:szCs w:val="20"/>
          <w:lang w:val="en-GB"/>
        </w:rPr>
        <w:t>presentations and reports</w:t>
      </w:r>
      <w:r w:rsidRPr="000F0F94">
        <w:rPr>
          <w:sz w:val="20"/>
          <w:szCs w:val="20"/>
          <w:lang w:val="en-GB"/>
        </w:rPr>
        <w:t>.</w:t>
      </w:r>
    </w:p>
    <w:p w14:paraId="0E8CAB1B" w14:textId="4F0A695D" w:rsidR="005A4539" w:rsidRPr="000F0F94" w:rsidRDefault="005A4539" w:rsidP="000F0F94">
      <w:pPr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Ability to work within an agreed budget.</w:t>
      </w:r>
    </w:p>
    <w:p w14:paraId="6A78C034" w14:textId="77777777" w:rsidR="000F0F94" w:rsidRPr="000F0F94" w:rsidRDefault="000F0F94" w:rsidP="000F0F94">
      <w:pPr>
        <w:numPr>
          <w:ilvl w:val="0"/>
          <w:numId w:val="5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 xml:space="preserve">Strong </w:t>
      </w:r>
      <w:r w:rsidRPr="000F0F94">
        <w:rPr>
          <w:b/>
          <w:bCs/>
          <w:sz w:val="20"/>
          <w:szCs w:val="20"/>
          <w:lang w:val="en-GB"/>
        </w:rPr>
        <w:t>problem-solving</w:t>
      </w:r>
      <w:r w:rsidRPr="000F0F94">
        <w:rPr>
          <w:sz w:val="20"/>
          <w:szCs w:val="20"/>
          <w:lang w:val="en-GB"/>
        </w:rPr>
        <w:t xml:space="preserve"> and decision-making abilities.</w:t>
      </w:r>
    </w:p>
    <w:p w14:paraId="357268ED" w14:textId="77777777" w:rsidR="000F0F94" w:rsidRPr="000F0F94" w:rsidRDefault="000F0F94" w:rsidP="000F0F94">
      <w:pPr>
        <w:numPr>
          <w:ilvl w:val="0"/>
          <w:numId w:val="5"/>
        </w:numPr>
        <w:rPr>
          <w:sz w:val="20"/>
          <w:szCs w:val="20"/>
          <w:lang w:val="en-GB"/>
        </w:rPr>
      </w:pPr>
      <w:r w:rsidRPr="000F0F94">
        <w:rPr>
          <w:sz w:val="20"/>
          <w:szCs w:val="20"/>
          <w:lang w:val="en-GB"/>
        </w:rPr>
        <w:t>Calm, positive approach under pressure or in challenging situations.</w:t>
      </w:r>
    </w:p>
    <w:p w14:paraId="1C55E0A2" w14:textId="77777777" w:rsidR="00E96022" w:rsidRPr="00E96022" w:rsidRDefault="00E96022" w:rsidP="00E96022">
      <w:pPr>
        <w:rPr>
          <w:sz w:val="20"/>
          <w:szCs w:val="20"/>
        </w:rPr>
      </w:pPr>
    </w:p>
    <w:p w14:paraId="756A1F5C" w14:textId="77777777" w:rsidR="008A1F4B" w:rsidRDefault="008A1F4B" w:rsidP="008A1F4B">
      <w:pPr>
        <w:pStyle w:val="ListParagraph"/>
      </w:pPr>
    </w:p>
    <w:sectPr w:rsidR="008A1F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3367" w14:textId="77777777" w:rsidR="009D6195" w:rsidRDefault="009D6195" w:rsidP="008A1F4B">
      <w:pPr>
        <w:spacing w:after="0" w:line="240" w:lineRule="auto"/>
      </w:pPr>
      <w:r>
        <w:separator/>
      </w:r>
    </w:p>
  </w:endnote>
  <w:endnote w:type="continuationSeparator" w:id="0">
    <w:p w14:paraId="741BDE04" w14:textId="77777777" w:rsidR="009D6195" w:rsidRDefault="009D6195" w:rsidP="008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J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51E6" w14:textId="38A9ED67" w:rsidR="008A1F4B" w:rsidRDefault="008A1F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056660" wp14:editId="1342CA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eb24a5db42d6a5f1b78d986" descr="{&quot;HashCode&quot;:3676389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1059E0" w14:textId="7733559D" w:rsidR="008A1F4B" w:rsidRPr="008A1F4B" w:rsidRDefault="008A1F4B" w:rsidP="008A1F4B">
                          <w:pPr>
                            <w:spacing w:after="0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8A1F4B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56660" id="_x0000_t202" coordsize="21600,21600" o:spt="202" path="m,l,21600r21600,l21600,xe">
              <v:stroke joinstyle="miter"/>
              <v:path gradientshapeok="t" o:connecttype="rect"/>
            </v:shapetype>
            <v:shape id="MSIPCM6eb24a5db42d6a5f1b78d986" o:spid="_x0000_s1026" type="#_x0000_t202" alt="{&quot;HashCode&quot;:3676389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F1059E0" w14:textId="7733559D" w:rsidR="008A1F4B" w:rsidRPr="008A1F4B" w:rsidRDefault="008A1F4B" w:rsidP="008A1F4B">
                    <w:pPr>
                      <w:spacing w:after="0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8A1F4B">
                      <w:rPr>
                        <w:rFonts w:ascii="Calibri" w:hAnsi="Calibri" w:cs="Calibri"/>
                        <w:color w:val="FF8C00"/>
                        <w:sz w:val="20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B4F25" w14:textId="77777777" w:rsidR="009D6195" w:rsidRDefault="009D6195" w:rsidP="008A1F4B">
      <w:pPr>
        <w:spacing w:after="0" w:line="240" w:lineRule="auto"/>
      </w:pPr>
      <w:r>
        <w:separator/>
      </w:r>
    </w:p>
  </w:footnote>
  <w:footnote w:type="continuationSeparator" w:id="0">
    <w:p w14:paraId="38846AA6" w14:textId="77777777" w:rsidR="009D6195" w:rsidRDefault="009D6195" w:rsidP="008A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5D6"/>
    <w:multiLevelType w:val="multilevel"/>
    <w:tmpl w:val="ECF0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5118C"/>
    <w:multiLevelType w:val="hybridMultilevel"/>
    <w:tmpl w:val="744E71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C5546"/>
    <w:multiLevelType w:val="hybridMultilevel"/>
    <w:tmpl w:val="8FA4F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76F5"/>
    <w:multiLevelType w:val="hybridMultilevel"/>
    <w:tmpl w:val="2FB6A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D457A"/>
    <w:multiLevelType w:val="multilevel"/>
    <w:tmpl w:val="41CC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572882">
    <w:abstractNumId w:val="3"/>
  </w:num>
  <w:num w:numId="2" w16cid:durableId="1486702788">
    <w:abstractNumId w:val="1"/>
  </w:num>
  <w:num w:numId="3" w16cid:durableId="1919359138">
    <w:abstractNumId w:val="2"/>
  </w:num>
  <w:num w:numId="4" w16cid:durableId="1392191169">
    <w:abstractNumId w:val="0"/>
  </w:num>
  <w:num w:numId="5" w16cid:durableId="1067340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4B"/>
    <w:rsid w:val="00074E6B"/>
    <w:rsid w:val="000F0F94"/>
    <w:rsid w:val="0031094F"/>
    <w:rsid w:val="004E3950"/>
    <w:rsid w:val="005A4539"/>
    <w:rsid w:val="005E640E"/>
    <w:rsid w:val="00740F67"/>
    <w:rsid w:val="00766BD0"/>
    <w:rsid w:val="008A1F4B"/>
    <w:rsid w:val="009D6195"/>
    <w:rsid w:val="00A3659A"/>
    <w:rsid w:val="00A66B6C"/>
    <w:rsid w:val="00AD111E"/>
    <w:rsid w:val="00B47EBF"/>
    <w:rsid w:val="00BA2D94"/>
    <w:rsid w:val="00C762D0"/>
    <w:rsid w:val="00CD0C3B"/>
    <w:rsid w:val="00CF12BB"/>
    <w:rsid w:val="00DE2E67"/>
    <w:rsid w:val="00E131B9"/>
    <w:rsid w:val="00E74C0F"/>
    <w:rsid w:val="00E96022"/>
    <w:rsid w:val="00F9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B8A7E2"/>
  <w15:chartTrackingRefBased/>
  <w15:docId w15:val="{EBF38FE9-E82E-4ECF-AD9D-30A30A97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4B"/>
  </w:style>
  <w:style w:type="paragraph" w:styleId="Footer">
    <w:name w:val="footer"/>
    <w:basedOn w:val="Normal"/>
    <w:link w:val="FooterChar"/>
    <w:uiPriority w:val="99"/>
    <w:unhideWhenUsed/>
    <w:rsid w:val="008A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4B"/>
  </w:style>
  <w:style w:type="character" w:customStyle="1" w:styleId="A8">
    <w:name w:val="A8"/>
    <w:uiPriority w:val="99"/>
    <w:rsid w:val="008A1F4B"/>
    <w:rPr>
      <w:rFonts w:cs="FS Jack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A1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Ireland Group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Kenna, Emer</dc:creator>
  <cp:keywords/>
  <dc:description/>
  <cp:lastModifiedBy>Paul Dempsey</cp:lastModifiedBy>
  <cp:revision>5</cp:revision>
  <cp:lastPrinted>2025-07-29T10:36:00Z</cp:lastPrinted>
  <dcterms:created xsi:type="dcterms:W3CDTF">2025-07-29T10:59:00Z</dcterms:created>
  <dcterms:modified xsi:type="dcterms:W3CDTF">2025-07-30T09:13:00Z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ef2a56-2bcc-4575-8dcf-1dd18917e08d_Enabled">
    <vt:lpwstr>true</vt:lpwstr>
  </property>
  <property fmtid="{D5CDD505-2E9C-101B-9397-08002B2CF9AE}" pid="3" name="MSIP_Label_b6ef2a56-2bcc-4575-8dcf-1dd18917e08d_SetDate">
    <vt:lpwstr>2022-10-25T13:55:54Z</vt:lpwstr>
  </property>
  <property fmtid="{D5CDD505-2E9C-101B-9397-08002B2CF9AE}" pid="4" name="MSIP_Label_b6ef2a56-2bcc-4575-8dcf-1dd18917e08d_Method">
    <vt:lpwstr>Privileged</vt:lpwstr>
  </property>
  <property fmtid="{D5CDD505-2E9C-101B-9397-08002B2CF9AE}" pid="5" name="MSIP_Label_b6ef2a56-2bcc-4575-8dcf-1dd18917e08d_Name">
    <vt:lpwstr>Private (Amber)</vt:lpwstr>
  </property>
  <property fmtid="{D5CDD505-2E9C-101B-9397-08002B2CF9AE}" pid="6" name="MSIP_Label_b6ef2a56-2bcc-4575-8dcf-1dd18917e08d_SiteId">
    <vt:lpwstr>68583590-5a71-4642-a292-9ce7980bcdd3</vt:lpwstr>
  </property>
  <property fmtid="{D5CDD505-2E9C-101B-9397-08002B2CF9AE}" pid="7" name="MSIP_Label_b6ef2a56-2bcc-4575-8dcf-1dd18917e08d_ActionId">
    <vt:lpwstr>09122c76-7899-492f-94a4-461ed02e99fc</vt:lpwstr>
  </property>
  <property fmtid="{D5CDD505-2E9C-101B-9397-08002B2CF9AE}" pid="8" name="MSIP_Label_b6ef2a56-2bcc-4575-8dcf-1dd18917e08d_ContentBits">
    <vt:lpwstr>3</vt:lpwstr>
  </property>
</Properties>
</file>