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9B4D" w14:textId="09446C7C" w:rsidR="00B475A6" w:rsidRDefault="00497827">
      <w:pPr>
        <w:spacing w:after="0"/>
        <w:rPr>
          <w:rFonts w:ascii="Arial Rounded MT" w:eastAsia="Arial Rounded MT" w:hAnsi="Arial Rounded MT" w:cs="Arial Rounded MT"/>
          <w:b/>
          <w:sz w:val="20"/>
        </w:rPr>
      </w:pPr>
      <w:r>
        <w:rPr>
          <w:rStyle w:val="Strong"/>
          <w:rFonts w:ascii="Segoe UI" w:hAnsi="Segoe UI" w:cs="Segoe UI"/>
          <w:sz w:val="21"/>
          <w:szCs w:val="21"/>
          <w:bdr w:val="none" w:sz="0" w:space="0" w:color="auto" w:frame="1"/>
          <w:shd w:val="clear" w:color="auto" w:fill="FFFFFF"/>
        </w:rPr>
        <w:t xml:space="preserve">We are delighted to announce that we are recruiting for the role of </w:t>
      </w:r>
      <w:r>
        <w:rPr>
          <w:rStyle w:val="Strong"/>
          <w:rFonts w:ascii="Segoe UI" w:hAnsi="Segoe UI" w:cs="Segoe UI"/>
          <w:sz w:val="21"/>
          <w:szCs w:val="21"/>
          <w:bdr w:val="none" w:sz="0" w:space="0" w:color="auto" w:frame="1"/>
          <w:shd w:val="clear" w:color="auto" w:fill="FFFFFF"/>
        </w:rPr>
        <w:t xml:space="preserve">Arena Manager on behalf of </w:t>
      </w:r>
      <w:r>
        <w:rPr>
          <w:rStyle w:val="Strong"/>
          <w:rFonts w:ascii="Segoe UI" w:hAnsi="Segoe UI" w:cs="Segoe UI"/>
          <w:sz w:val="21"/>
          <w:szCs w:val="21"/>
          <w:bdr w:val="none" w:sz="0" w:space="0" w:color="auto" w:frame="1"/>
          <w:shd w:val="clear" w:color="auto" w:fill="FFFFFF"/>
        </w:rPr>
        <w:t>Basketball Ireland</w:t>
      </w:r>
    </w:p>
    <w:p w14:paraId="6E5D8129" w14:textId="77777777" w:rsidR="009822AF" w:rsidRDefault="009822AF">
      <w:pPr>
        <w:spacing w:after="0"/>
        <w:rPr>
          <w:rFonts w:ascii="Arial Rounded MT" w:eastAsia="Arial Rounded MT" w:hAnsi="Arial Rounded MT" w:cs="Arial Rounded MT"/>
          <w:b/>
          <w:sz w:val="20"/>
        </w:rPr>
      </w:pPr>
    </w:p>
    <w:tbl>
      <w:tblPr>
        <w:tblStyle w:val="TableGrid"/>
        <w:tblW w:w="10064" w:type="dxa"/>
        <w:tblInd w:w="-8" w:type="dxa"/>
        <w:tblBorders>
          <w:top w:val="single" w:sz="4" w:space="0" w:color="000000"/>
          <w:left w:val="single" w:sz="6" w:space="0" w:color="000000"/>
          <w:bottom w:val="single" w:sz="6" w:space="0" w:color="000000"/>
          <w:right w:val="single" w:sz="4" w:space="0" w:color="000000"/>
          <w:insideH w:val="single" w:sz="6" w:space="0" w:color="000000"/>
          <w:insideV w:val="single" w:sz="6" w:space="0" w:color="000000"/>
        </w:tblBorders>
        <w:tblCellMar>
          <w:top w:w="12" w:type="dxa"/>
          <w:left w:w="103" w:type="dxa"/>
          <w:right w:w="60" w:type="dxa"/>
        </w:tblCellMar>
        <w:tblLook w:val="04A0" w:firstRow="1" w:lastRow="0" w:firstColumn="1" w:lastColumn="0" w:noHBand="0" w:noVBand="1"/>
      </w:tblPr>
      <w:tblGrid>
        <w:gridCol w:w="2268"/>
        <w:gridCol w:w="7796"/>
      </w:tblGrid>
      <w:tr w:rsidR="009822AF" w14:paraId="7CAA8C56" w14:textId="77777777" w:rsidTr="00DB4CFA">
        <w:trPr>
          <w:trHeight w:val="601"/>
        </w:trPr>
        <w:tc>
          <w:tcPr>
            <w:tcW w:w="10064" w:type="dxa"/>
            <w:gridSpan w:val="2"/>
            <w:shd w:val="clear" w:color="auto" w:fill="CCCCCC"/>
          </w:tcPr>
          <w:p w14:paraId="77366416" w14:textId="640A67D4" w:rsidR="009822AF" w:rsidRDefault="00A03E4C">
            <w:pPr>
              <w:ind w:left="5"/>
            </w:pPr>
            <w:r>
              <w:rPr>
                <w:rFonts w:ascii="Arial" w:eastAsia="Arial" w:hAnsi="Arial" w:cs="Arial"/>
                <w:sz w:val="20"/>
              </w:rPr>
              <w:t xml:space="preserve"> </w:t>
            </w:r>
            <w:r w:rsidR="009822AF">
              <w:rPr>
                <w:rFonts w:ascii="Arial Rounded MT" w:eastAsia="Arial Rounded MT" w:hAnsi="Arial Rounded MT" w:cs="Arial Rounded MT"/>
                <w:b/>
                <w:sz w:val="20"/>
              </w:rPr>
              <w:t xml:space="preserve"> </w:t>
            </w:r>
          </w:p>
        </w:tc>
      </w:tr>
      <w:tr w:rsidR="009822AF" w14:paraId="47A5B807" w14:textId="77777777" w:rsidTr="00DB4CFA">
        <w:trPr>
          <w:trHeight w:val="479"/>
        </w:trPr>
        <w:tc>
          <w:tcPr>
            <w:tcW w:w="2268" w:type="dxa"/>
            <w:shd w:val="clear" w:color="auto" w:fill="E5E5E5"/>
          </w:tcPr>
          <w:p w14:paraId="2AD9B2FD" w14:textId="77777777" w:rsidR="009822AF" w:rsidRDefault="009822AF">
            <w:pPr>
              <w:ind w:left="5"/>
              <w:rPr>
                <w:rFonts w:ascii="Arial Rounded MT" w:eastAsia="Arial Rounded MT" w:hAnsi="Arial Rounded MT" w:cs="Arial Rounded MT"/>
                <w:b/>
                <w:sz w:val="20"/>
              </w:rPr>
            </w:pPr>
          </w:p>
          <w:p w14:paraId="088160ED" w14:textId="2F8F631A" w:rsidR="009822AF" w:rsidRDefault="009822AF">
            <w:pPr>
              <w:ind w:left="5"/>
            </w:pPr>
            <w:r>
              <w:rPr>
                <w:rFonts w:ascii="Arial Rounded MT" w:eastAsia="Arial Rounded MT" w:hAnsi="Arial Rounded MT" w:cs="Arial Rounded MT"/>
                <w:b/>
                <w:sz w:val="20"/>
              </w:rPr>
              <w:t xml:space="preserve">Job title </w:t>
            </w:r>
          </w:p>
          <w:p w14:paraId="66701A7E" w14:textId="77777777" w:rsidR="009822AF" w:rsidRDefault="009822AF">
            <w:pPr>
              <w:ind w:left="5"/>
            </w:pPr>
            <w:r>
              <w:rPr>
                <w:rFonts w:ascii="Arial Rounded MT" w:eastAsia="Arial Rounded MT" w:hAnsi="Arial Rounded MT" w:cs="Arial Rounded MT"/>
                <w:b/>
                <w:sz w:val="20"/>
              </w:rPr>
              <w:t xml:space="preserve"> </w:t>
            </w:r>
          </w:p>
        </w:tc>
        <w:tc>
          <w:tcPr>
            <w:tcW w:w="7796" w:type="dxa"/>
          </w:tcPr>
          <w:p w14:paraId="2FB55E01" w14:textId="77777777" w:rsidR="009822AF" w:rsidRPr="006F3CAB" w:rsidRDefault="009822AF">
            <w:pPr>
              <w:ind w:left="5"/>
              <w:rPr>
                <w:rFonts w:asciiTheme="minorHAnsi" w:eastAsia="Arial" w:hAnsiTheme="minorHAnsi" w:cstheme="minorHAnsi"/>
                <w:b/>
              </w:rPr>
            </w:pPr>
          </w:p>
          <w:p w14:paraId="4BBD1223" w14:textId="2ACE1758" w:rsidR="009822AF" w:rsidRPr="006F3CAB" w:rsidRDefault="009822AF">
            <w:pPr>
              <w:ind w:left="5"/>
              <w:rPr>
                <w:rFonts w:asciiTheme="minorHAnsi" w:eastAsia="Arial" w:hAnsiTheme="minorHAnsi" w:cstheme="minorHAnsi"/>
                <w:b/>
              </w:rPr>
            </w:pPr>
            <w:r w:rsidRPr="006F3CAB">
              <w:rPr>
                <w:rFonts w:asciiTheme="minorHAnsi" w:eastAsia="Arial" w:hAnsiTheme="minorHAnsi" w:cstheme="minorHAnsi"/>
                <w:b/>
              </w:rPr>
              <w:t>Basketball Ireland Arena Manager</w:t>
            </w:r>
          </w:p>
          <w:p w14:paraId="1DFBDC80" w14:textId="77777777" w:rsidR="009822AF" w:rsidRPr="006F3CAB" w:rsidRDefault="009822AF">
            <w:pPr>
              <w:ind w:left="5"/>
              <w:rPr>
                <w:rFonts w:asciiTheme="minorHAnsi" w:eastAsia="Arial" w:hAnsiTheme="minorHAnsi" w:cstheme="minorHAnsi"/>
                <w:b/>
              </w:rPr>
            </w:pPr>
          </w:p>
          <w:p w14:paraId="6C913791" w14:textId="649A66FD" w:rsidR="009822AF" w:rsidRPr="006F3CAB" w:rsidRDefault="009822AF" w:rsidP="00C02720">
            <w:pPr>
              <w:widowControl w:val="0"/>
              <w:autoSpaceDE w:val="0"/>
              <w:autoSpaceDN w:val="0"/>
              <w:rPr>
                <w:rFonts w:asciiTheme="minorHAnsi" w:eastAsia="Century Gothic" w:hAnsiTheme="minorHAnsi" w:cstheme="minorHAnsi"/>
                <w:color w:val="auto"/>
                <w:lang w:val="en-US" w:eastAsia="en-US"/>
              </w:rPr>
            </w:pPr>
            <w:r w:rsidRPr="006F3CAB">
              <w:rPr>
                <w:rFonts w:asciiTheme="minorHAnsi" w:eastAsia="Century Gothic" w:hAnsiTheme="minorHAnsi" w:cstheme="minorHAnsi"/>
                <w:color w:val="auto"/>
                <w:lang w:val="en-US" w:eastAsia="en-US"/>
              </w:rPr>
              <w:t xml:space="preserve">Basketball Ireland is the national governing body for Basketball in Ireland. It is part of FIBA, the world governing body for basketball. The </w:t>
            </w:r>
            <w:proofErr w:type="spellStart"/>
            <w:r w:rsidRPr="006F3CAB">
              <w:rPr>
                <w:rFonts w:asciiTheme="minorHAnsi" w:eastAsia="Century Gothic" w:hAnsiTheme="minorHAnsi" w:cstheme="minorHAnsi"/>
                <w:color w:val="auto"/>
                <w:lang w:val="en-US" w:eastAsia="en-US"/>
              </w:rPr>
              <w:t>organisation’s</w:t>
            </w:r>
            <w:proofErr w:type="spellEnd"/>
            <w:r w:rsidRPr="006F3CAB">
              <w:rPr>
                <w:rFonts w:asciiTheme="minorHAnsi" w:eastAsia="Century Gothic" w:hAnsiTheme="minorHAnsi" w:cstheme="minorHAnsi"/>
                <w:color w:val="auto"/>
                <w:lang w:val="en-US" w:eastAsia="en-US"/>
              </w:rPr>
              <w:t xml:space="preserve"> primary role is to promote, develop, and support basketball at all levels and it receives support from Sport Ireland in this role. We are now looking to recruit an Arena Manager for the National Basketball Arena.</w:t>
            </w:r>
          </w:p>
          <w:p w14:paraId="2033B907" w14:textId="77777777" w:rsidR="009822AF" w:rsidRDefault="009822AF" w:rsidP="006F3CAB">
            <w:pPr>
              <w:jc w:val="both"/>
              <w:rPr>
                <w:rFonts w:asciiTheme="minorHAnsi" w:eastAsiaTheme="minorHAnsi" w:hAnsiTheme="minorHAnsi" w:cstheme="minorHAnsi"/>
                <w:bCs/>
                <w:color w:val="auto"/>
                <w:lang w:eastAsia="en-US"/>
              </w:rPr>
            </w:pPr>
          </w:p>
          <w:p w14:paraId="11DBB43A" w14:textId="79364D0E" w:rsidR="009822AF" w:rsidRDefault="009822AF" w:rsidP="006F3CAB">
            <w:pPr>
              <w:rPr>
                <w:rFonts w:asciiTheme="minorHAnsi" w:eastAsiaTheme="minorHAnsi" w:hAnsiTheme="minorHAnsi" w:cstheme="minorHAnsi"/>
                <w:bCs/>
                <w:color w:val="auto"/>
                <w:lang w:eastAsia="en-US"/>
              </w:rPr>
            </w:pPr>
            <w:r w:rsidRPr="006F3CAB">
              <w:rPr>
                <w:rFonts w:asciiTheme="minorHAnsi" w:eastAsiaTheme="minorHAnsi" w:hAnsiTheme="minorHAnsi" w:cstheme="minorHAnsi"/>
                <w:bCs/>
                <w:color w:val="auto"/>
                <w:lang w:eastAsia="en-US"/>
              </w:rPr>
              <w:t>The National Basketball Arena is Dublin’s premium indoor sporting arena. It is the home of Irish basketball, where the Irish national teams play their FIBA EuroBasket internationals. It is the venue for the prestigious InsureMyHouse.ie National Cup Finals and National League Finals and has hosted a number of international tournaments. It is a leading event space, catering for university exams, government exhibitions, tradeshows, concerts and choirs.</w:t>
            </w:r>
          </w:p>
          <w:p w14:paraId="01C36448" w14:textId="77777777" w:rsidR="002F26CF" w:rsidRDefault="002F26CF" w:rsidP="006F3CAB">
            <w:pPr>
              <w:rPr>
                <w:rFonts w:asciiTheme="minorHAnsi" w:eastAsiaTheme="minorHAnsi" w:hAnsiTheme="minorHAnsi" w:cstheme="minorHAnsi"/>
                <w:bCs/>
                <w:color w:val="auto"/>
                <w:lang w:val="en-US" w:eastAsia="en-US"/>
              </w:rPr>
            </w:pPr>
          </w:p>
          <w:p w14:paraId="2E2B6905" w14:textId="64B53A80" w:rsidR="002F26CF" w:rsidRPr="006F3CAB" w:rsidRDefault="002F26CF" w:rsidP="006F3CAB">
            <w:pPr>
              <w:rPr>
                <w:rFonts w:asciiTheme="minorHAnsi" w:eastAsia="Century Gothic" w:hAnsiTheme="minorHAnsi" w:cstheme="minorHAnsi"/>
                <w:color w:val="auto"/>
                <w:lang w:val="en-US" w:eastAsia="en-US"/>
              </w:rPr>
            </w:pPr>
            <w:r>
              <w:rPr>
                <w:rFonts w:asciiTheme="minorHAnsi" w:eastAsiaTheme="minorHAnsi" w:hAnsiTheme="minorHAnsi" w:cstheme="minorHAnsi"/>
                <w:bCs/>
                <w:color w:val="auto"/>
                <w:lang w:val="en-US" w:eastAsia="en-US"/>
              </w:rPr>
              <w:t>Basketball Ireland also have exciting plans to redevelop the National Basketball Arena into a multisport and multiuse Arena in the next 2/3 years. We are looking for an individual who can be part of the team to deliver this new Arena, and on its completion, drive the full potential of this exciting opportunity.</w:t>
            </w:r>
          </w:p>
          <w:p w14:paraId="75B54F07" w14:textId="6246D11F" w:rsidR="009822AF" w:rsidRPr="006F3CAB" w:rsidRDefault="009822AF">
            <w:pPr>
              <w:ind w:left="5"/>
              <w:rPr>
                <w:rFonts w:asciiTheme="minorHAnsi" w:hAnsiTheme="minorHAnsi" w:cstheme="minorHAnsi"/>
              </w:rPr>
            </w:pPr>
          </w:p>
        </w:tc>
      </w:tr>
      <w:tr w:rsidR="009822AF" w14:paraId="1C4BD178" w14:textId="77777777" w:rsidTr="002F26CF">
        <w:trPr>
          <w:trHeight w:val="852"/>
        </w:trPr>
        <w:tc>
          <w:tcPr>
            <w:tcW w:w="2268" w:type="dxa"/>
            <w:shd w:val="clear" w:color="auto" w:fill="E5E5E5"/>
          </w:tcPr>
          <w:p w14:paraId="56675AEE" w14:textId="77777777" w:rsidR="009822AF" w:rsidRDefault="009822AF">
            <w:pPr>
              <w:ind w:left="5"/>
              <w:rPr>
                <w:rFonts w:ascii="Arial Rounded MT" w:eastAsia="Arial Rounded MT" w:hAnsi="Arial Rounded MT" w:cs="Arial Rounded MT"/>
                <w:b/>
                <w:sz w:val="20"/>
              </w:rPr>
            </w:pPr>
          </w:p>
          <w:p w14:paraId="5F0F7140" w14:textId="77777777" w:rsidR="002F26CF" w:rsidRDefault="002F26CF">
            <w:pPr>
              <w:ind w:left="5"/>
              <w:rPr>
                <w:rFonts w:ascii="Arial Rounded MT" w:eastAsia="Arial Rounded MT" w:hAnsi="Arial Rounded MT" w:cs="Arial Rounded MT"/>
                <w:b/>
                <w:sz w:val="20"/>
              </w:rPr>
            </w:pPr>
          </w:p>
          <w:p w14:paraId="61B48219" w14:textId="755BD536" w:rsidR="009822AF" w:rsidRDefault="009822AF">
            <w:pPr>
              <w:ind w:left="5"/>
            </w:pPr>
            <w:r>
              <w:rPr>
                <w:rFonts w:ascii="Arial Rounded MT" w:eastAsia="Arial Rounded MT" w:hAnsi="Arial Rounded MT" w:cs="Arial Rounded MT"/>
                <w:b/>
                <w:sz w:val="20"/>
              </w:rPr>
              <w:t xml:space="preserve">Location </w:t>
            </w:r>
          </w:p>
          <w:p w14:paraId="64EFED72" w14:textId="77777777" w:rsidR="009822AF" w:rsidRDefault="009822AF">
            <w:pPr>
              <w:ind w:left="5"/>
            </w:pPr>
            <w:r>
              <w:rPr>
                <w:rFonts w:ascii="Arial Rounded MT" w:eastAsia="Arial Rounded MT" w:hAnsi="Arial Rounded MT" w:cs="Arial Rounded MT"/>
                <w:b/>
                <w:sz w:val="20"/>
              </w:rPr>
              <w:t xml:space="preserve"> </w:t>
            </w:r>
          </w:p>
        </w:tc>
        <w:tc>
          <w:tcPr>
            <w:tcW w:w="7796" w:type="dxa"/>
          </w:tcPr>
          <w:p w14:paraId="5DDACCD1" w14:textId="77777777" w:rsidR="002F26CF" w:rsidRDefault="002F26CF" w:rsidP="002F26CF">
            <w:pPr>
              <w:shd w:val="clear" w:color="auto" w:fill="FFFFFF"/>
              <w:spacing w:line="338" w:lineRule="atLeast"/>
              <w:rPr>
                <w:rFonts w:asciiTheme="minorHAnsi" w:hAnsiTheme="minorHAnsi" w:cstheme="minorHAnsi"/>
              </w:rPr>
            </w:pPr>
          </w:p>
          <w:p w14:paraId="63750B9F" w14:textId="17922D26" w:rsidR="009822AF" w:rsidRPr="006F3CAB" w:rsidRDefault="009822AF" w:rsidP="002F26CF">
            <w:pPr>
              <w:shd w:val="clear" w:color="auto" w:fill="FFFFFF"/>
              <w:spacing w:line="338" w:lineRule="atLeast"/>
              <w:rPr>
                <w:rFonts w:asciiTheme="minorHAnsi" w:eastAsiaTheme="minorEastAsia" w:hAnsiTheme="minorHAnsi" w:cstheme="minorHAnsi"/>
                <w:noProof/>
                <w:lang w:val="en-US"/>
              </w:rPr>
            </w:pPr>
            <w:r w:rsidRPr="006F3CAB">
              <w:rPr>
                <w:rFonts w:asciiTheme="minorHAnsi" w:hAnsiTheme="minorHAnsi" w:cstheme="minorHAnsi"/>
              </w:rPr>
              <w:t xml:space="preserve">National Basketball Arena, </w:t>
            </w:r>
            <w:r w:rsidRPr="006F3CAB">
              <w:rPr>
                <w:rFonts w:asciiTheme="minorHAnsi" w:eastAsiaTheme="minorEastAsia" w:hAnsiTheme="minorHAnsi" w:cstheme="minorHAnsi"/>
                <w:noProof/>
                <w:lang w:eastAsia="en-GB"/>
              </w:rPr>
              <w:t xml:space="preserve">Tymon Park, Dublin 24, </w:t>
            </w:r>
            <w:r w:rsidRPr="006F3CAB">
              <w:rPr>
                <w:rFonts w:asciiTheme="minorHAnsi" w:eastAsiaTheme="minorEastAsia" w:hAnsiTheme="minorHAnsi" w:cstheme="minorHAnsi"/>
                <w:noProof/>
                <w:lang w:val="en-US"/>
              </w:rPr>
              <w:t>D24 N449.</w:t>
            </w:r>
          </w:p>
        </w:tc>
      </w:tr>
      <w:tr w:rsidR="009822AF" w14:paraId="31606D8C" w14:textId="77777777" w:rsidTr="00DB4CFA">
        <w:trPr>
          <w:trHeight w:val="479"/>
        </w:trPr>
        <w:tc>
          <w:tcPr>
            <w:tcW w:w="2268" w:type="dxa"/>
            <w:shd w:val="clear" w:color="auto" w:fill="E5E5E5"/>
          </w:tcPr>
          <w:p w14:paraId="6193C436" w14:textId="77777777" w:rsidR="009822AF" w:rsidRDefault="009822AF">
            <w:pPr>
              <w:ind w:left="5"/>
              <w:rPr>
                <w:rFonts w:ascii="Arial Rounded MT" w:eastAsia="Arial Rounded MT" w:hAnsi="Arial Rounded MT" w:cs="Arial Rounded MT"/>
                <w:b/>
                <w:sz w:val="20"/>
              </w:rPr>
            </w:pPr>
          </w:p>
          <w:p w14:paraId="23E645FF" w14:textId="027BC727" w:rsidR="009822AF" w:rsidRDefault="009822AF">
            <w:pPr>
              <w:ind w:left="5"/>
            </w:pPr>
            <w:r>
              <w:rPr>
                <w:rFonts w:ascii="Arial Rounded MT" w:eastAsia="Arial Rounded MT" w:hAnsi="Arial Rounded MT" w:cs="Arial Rounded MT"/>
                <w:b/>
                <w:sz w:val="20"/>
              </w:rPr>
              <w:t xml:space="preserve">Responsible to </w:t>
            </w:r>
          </w:p>
          <w:p w14:paraId="54180E5E" w14:textId="77777777" w:rsidR="009822AF" w:rsidRDefault="009822AF">
            <w:pPr>
              <w:ind w:left="5"/>
            </w:pPr>
            <w:r>
              <w:rPr>
                <w:rFonts w:ascii="Arial Rounded MT" w:eastAsia="Arial Rounded MT" w:hAnsi="Arial Rounded MT" w:cs="Arial Rounded MT"/>
                <w:b/>
                <w:sz w:val="20"/>
              </w:rPr>
              <w:t xml:space="preserve"> </w:t>
            </w:r>
          </w:p>
        </w:tc>
        <w:tc>
          <w:tcPr>
            <w:tcW w:w="7796" w:type="dxa"/>
          </w:tcPr>
          <w:p w14:paraId="7ED13B52" w14:textId="77777777" w:rsidR="009822AF" w:rsidRDefault="009822AF">
            <w:pPr>
              <w:ind w:left="5"/>
              <w:rPr>
                <w:rFonts w:ascii="Arial" w:eastAsia="Arial" w:hAnsi="Arial" w:cs="Arial"/>
                <w:sz w:val="20"/>
              </w:rPr>
            </w:pPr>
          </w:p>
          <w:p w14:paraId="64B5CC7A" w14:textId="41401CD9" w:rsidR="009822AF" w:rsidRDefault="009822AF">
            <w:pPr>
              <w:ind w:left="5"/>
              <w:rPr>
                <w:rFonts w:ascii="Arial" w:eastAsia="Arial" w:hAnsi="Arial" w:cs="Arial"/>
                <w:sz w:val="20"/>
              </w:rPr>
            </w:pPr>
            <w:r>
              <w:rPr>
                <w:rFonts w:ascii="Arial" w:eastAsia="Arial" w:hAnsi="Arial" w:cs="Arial"/>
                <w:sz w:val="20"/>
              </w:rPr>
              <w:t>You will be a member of the senior executive team in Basketball Ireland</w:t>
            </w:r>
            <w:r w:rsidR="00666780">
              <w:rPr>
                <w:rFonts w:ascii="Arial" w:eastAsia="Arial" w:hAnsi="Arial" w:cs="Arial"/>
                <w:sz w:val="20"/>
              </w:rPr>
              <w:t>,</w:t>
            </w:r>
            <w:r>
              <w:rPr>
                <w:rFonts w:ascii="Arial" w:eastAsia="Arial" w:hAnsi="Arial" w:cs="Arial"/>
                <w:sz w:val="20"/>
              </w:rPr>
              <w:t xml:space="preserve"> and you will report to the Chief Executive </w:t>
            </w:r>
          </w:p>
          <w:p w14:paraId="39EC17F9" w14:textId="2E743DBE" w:rsidR="009822AF" w:rsidRDefault="009822AF">
            <w:pPr>
              <w:ind w:left="5"/>
            </w:pPr>
          </w:p>
        </w:tc>
      </w:tr>
      <w:tr w:rsidR="009822AF" w14:paraId="001805C7" w14:textId="77777777" w:rsidTr="00DB4CFA">
        <w:trPr>
          <w:trHeight w:val="941"/>
        </w:trPr>
        <w:tc>
          <w:tcPr>
            <w:tcW w:w="2268" w:type="dxa"/>
            <w:shd w:val="clear" w:color="auto" w:fill="E5E5E5"/>
          </w:tcPr>
          <w:p w14:paraId="446AB5E2" w14:textId="77777777" w:rsidR="009822AF" w:rsidRDefault="009822AF">
            <w:pPr>
              <w:ind w:left="5" w:right="241"/>
              <w:rPr>
                <w:rFonts w:ascii="Arial Rounded MT" w:eastAsia="Arial Rounded MT" w:hAnsi="Arial Rounded MT" w:cs="Arial Rounded MT"/>
                <w:b/>
                <w:sz w:val="20"/>
              </w:rPr>
            </w:pPr>
          </w:p>
          <w:p w14:paraId="193C82ED" w14:textId="3BDDBB64" w:rsidR="009822AF" w:rsidRDefault="009822AF">
            <w:pPr>
              <w:ind w:left="5" w:right="241"/>
              <w:rPr>
                <w:rFonts w:ascii="Arial Rounded MT" w:eastAsia="Arial Rounded MT" w:hAnsi="Arial Rounded MT" w:cs="Arial Rounded MT"/>
                <w:b/>
                <w:sz w:val="20"/>
              </w:rPr>
            </w:pPr>
            <w:r>
              <w:rPr>
                <w:rFonts w:ascii="Arial Rounded MT" w:eastAsia="Arial Rounded MT" w:hAnsi="Arial Rounded MT" w:cs="Arial Rounded MT"/>
                <w:b/>
                <w:sz w:val="20"/>
              </w:rPr>
              <w:t xml:space="preserve">Responsible for: </w:t>
            </w:r>
          </w:p>
          <w:p w14:paraId="3F893235" w14:textId="3C519DA3" w:rsidR="009822AF" w:rsidRDefault="009822AF">
            <w:pPr>
              <w:ind w:left="5" w:right="241"/>
            </w:pPr>
          </w:p>
        </w:tc>
        <w:tc>
          <w:tcPr>
            <w:tcW w:w="7796" w:type="dxa"/>
          </w:tcPr>
          <w:p w14:paraId="7332B8F0" w14:textId="77777777" w:rsidR="009822AF" w:rsidRDefault="009822AF">
            <w:pPr>
              <w:ind w:left="12" w:hanging="7"/>
              <w:rPr>
                <w:rFonts w:ascii="Arial" w:eastAsia="Arial" w:hAnsi="Arial" w:cs="Arial"/>
                <w:sz w:val="20"/>
              </w:rPr>
            </w:pPr>
          </w:p>
          <w:p w14:paraId="5A149026" w14:textId="341FAA7E" w:rsidR="009822AF" w:rsidRPr="006F3CAB" w:rsidRDefault="009822AF" w:rsidP="006F3CAB">
            <w:pPr>
              <w:rPr>
                <w:rFonts w:asciiTheme="minorHAnsi" w:eastAsiaTheme="minorHAnsi" w:hAnsiTheme="minorHAnsi" w:cstheme="minorHAnsi"/>
                <w:bCs/>
                <w:color w:val="auto"/>
                <w:lang w:eastAsia="en-US"/>
              </w:rPr>
            </w:pPr>
            <w:r w:rsidRPr="006F3CAB">
              <w:rPr>
                <w:rFonts w:asciiTheme="minorHAnsi" w:eastAsiaTheme="minorHAnsi" w:hAnsiTheme="minorHAnsi" w:cstheme="minorHAnsi"/>
                <w:bCs/>
                <w:color w:val="auto"/>
                <w:lang w:eastAsia="en-US"/>
              </w:rPr>
              <w:t>Th</w:t>
            </w:r>
            <w:r>
              <w:rPr>
                <w:rFonts w:asciiTheme="minorHAnsi" w:eastAsiaTheme="minorHAnsi" w:hAnsiTheme="minorHAnsi" w:cstheme="minorHAnsi"/>
                <w:bCs/>
                <w:color w:val="auto"/>
                <w:lang w:eastAsia="en-US"/>
              </w:rPr>
              <w:t xml:space="preserve">e </w:t>
            </w:r>
            <w:r w:rsidRPr="006F3CAB">
              <w:rPr>
                <w:rFonts w:asciiTheme="minorHAnsi" w:eastAsiaTheme="minorHAnsi" w:hAnsiTheme="minorHAnsi" w:cstheme="minorHAnsi"/>
                <w:bCs/>
                <w:color w:val="auto"/>
                <w:lang w:eastAsia="en-US"/>
              </w:rPr>
              <w:t xml:space="preserve">Arena Manager will be </w:t>
            </w:r>
            <w:r>
              <w:rPr>
                <w:rFonts w:asciiTheme="minorHAnsi" w:eastAsiaTheme="minorHAnsi" w:hAnsiTheme="minorHAnsi" w:cstheme="minorHAnsi"/>
                <w:bCs/>
                <w:color w:val="auto"/>
                <w:lang w:eastAsia="en-US"/>
              </w:rPr>
              <w:t xml:space="preserve">responsible for the running of all aspects of the National Basketball Arena. The role is </w:t>
            </w:r>
            <w:r w:rsidRPr="006F3CAB">
              <w:rPr>
                <w:rFonts w:asciiTheme="minorHAnsi" w:eastAsiaTheme="minorHAnsi" w:hAnsiTheme="minorHAnsi" w:cstheme="minorHAnsi"/>
                <w:bCs/>
                <w:color w:val="auto"/>
                <w:lang w:eastAsia="en-US"/>
              </w:rPr>
              <w:t>fast-paced and varied</w:t>
            </w:r>
            <w:r>
              <w:rPr>
                <w:rFonts w:asciiTheme="minorHAnsi" w:eastAsiaTheme="minorHAnsi" w:hAnsiTheme="minorHAnsi" w:cstheme="minorHAnsi"/>
                <w:bCs/>
                <w:color w:val="auto"/>
                <w:lang w:eastAsia="en-US"/>
              </w:rPr>
              <w:t xml:space="preserve">, and the </w:t>
            </w:r>
            <w:r w:rsidRPr="006F3CAB">
              <w:rPr>
                <w:rFonts w:asciiTheme="minorHAnsi" w:eastAsiaTheme="minorHAnsi" w:hAnsiTheme="minorHAnsi" w:cstheme="minorHAnsi"/>
                <w:bCs/>
                <w:color w:val="auto"/>
                <w:lang w:eastAsia="en-US"/>
              </w:rPr>
              <w:t xml:space="preserve">diversity of events and duties will mean working </w:t>
            </w:r>
            <w:r>
              <w:rPr>
                <w:rFonts w:asciiTheme="minorHAnsi" w:eastAsiaTheme="minorHAnsi" w:hAnsiTheme="minorHAnsi" w:cstheme="minorHAnsi"/>
                <w:bCs/>
                <w:color w:val="auto"/>
                <w:lang w:eastAsia="en-US"/>
              </w:rPr>
              <w:t>in a flexible manner with a wide range of stakeholders</w:t>
            </w:r>
            <w:r w:rsidRPr="006F3CAB">
              <w:rPr>
                <w:rFonts w:asciiTheme="minorHAnsi" w:eastAsiaTheme="minorHAnsi" w:hAnsiTheme="minorHAnsi" w:cstheme="minorHAnsi"/>
                <w:bCs/>
                <w:color w:val="auto"/>
                <w:lang w:eastAsia="en-US"/>
              </w:rPr>
              <w:t xml:space="preserve">. </w:t>
            </w:r>
          </w:p>
          <w:p w14:paraId="61EADA98" w14:textId="726AC49A" w:rsidR="009822AF" w:rsidRPr="006F3CAB" w:rsidRDefault="009822AF" w:rsidP="006F3CAB">
            <w:pPr>
              <w:rPr>
                <w:rFonts w:asciiTheme="minorHAnsi" w:eastAsiaTheme="minorHAnsi" w:hAnsiTheme="minorHAnsi" w:cstheme="minorHAnsi"/>
                <w:bCs/>
                <w:color w:val="auto"/>
                <w:lang w:eastAsia="en-US"/>
              </w:rPr>
            </w:pPr>
            <w:r>
              <w:rPr>
                <w:rFonts w:asciiTheme="minorHAnsi" w:eastAsiaTheme="minorHAnsi" w:hAnsiTheme="minorHAnsi" w:cstheme="minorHAnsi"/>
                <w:bCs/>
                <w:color w:val="auto"/>
                <w:lang w:eastAsia="en-US"/>
              </w:rPr>
              <w:t xml:space="preserve">You will manage a </w:t>
            </w:r>
            <w:r w:rsidRPr="006F3CAB">
              <w:rPr>
                <w:rFonts w:asciiTheme="minorHAnsi" w:eastAsiaTheme="minorHAnsi" w:hAnsiTheme="minorHAnsi" w:cstheme="minorHAnsi"/>
                <w:bCs/>
                <w:color w:val="auto"/>
                <w:lang w:eastAsia="en-US"/>
              </w:rPr>
              <w:t>team</w:t>
            </w:r>
            <w:r>
              <w:rPr>
                <w:rFonts w:asciiTheme="minorHAnsi" w:eastAsiaTheme="minorHAnsi" w:hAnsiTheme="minorHAnsi" w:cstheme="minorHAnsi"/>
                <w:bCs/>
                <w:color w:val="auto"/>
                <w:lang w:eastAsia="en-US"/>
              </w:rPr>
              <w:t xml:space="preserve"> of Arena staff to deliver the events. You will </w:t>
            </w:r>
            <w:r w:rsidRPr="006F3CAB">
              <w:rPr>
                <w:rFonts w:asciiTheme="minorHAnsi" w:eastAsiaTheme="minorHAnsi" w:hAnsiTheme="minorHAnsi" w:cstheme="minorHAnsi"/>
                <w:bCs/>
                <w:color w:val="auto"/>
                <w:lang w:eastAsia="en-US"/>
              </w:rPr>
              <w:t>be e</w:t>
            </w:r>
            <w:r>
              <w:rPr>
                <w:rFonts w:asciiTheme="minorHAnsi" w:eastAsiaTheme="minorHAnsi" w:hAnsiTheme="minorHAnsi" w:cstheme="minorHAnsi"/>
                <w:bCs/>
                <w:color w:val="auto"/>
                <w:lang w:eastAsia="en-US"/>
              </w:rPr>
              <w:t xml:space="preserve">xpected </w:t>
            </w:r>
            <w:r w:rsidRPr="006F3CAB">
              <w:rPr>
                <w:rFonts w:asciiTheme="minorHAnsi" w:eastAsiaTheme="minorHAnsi" w:hAnsiTheme="minorHAnsi" w:cstheme="minorHAnsi"/>
                <w:bCs/>
                <w:color w:val="auto"/>
                <w:lang w:eastAsia="en-US"/>
              </w:rPr>
              <w:t>to work on your own initiative, share and implement new ideas</w:t>
            </w:r>
            <w:r>
              <w:rPr>
                <w:rFonts w:asciiTheme="minorHAnsi" w:eastAsiaTheme="minorHAnsi" w:hAnsiTheme="minorHAnsi" w:cstheme="minorHAnsi"/>
                <w:bCs/>
                <w:color w:val="auto"/>
                <w:lang w:eastAsia="en-US"/>
              </w:rPr>
              <w:t>,</w:t>
            </w:r>
            <w:r w:rsidRPr="006F3CAB">
              <w:rPr>
                <w:rFonts w:asciiTheme="minorHAnsi" w:eastAsiaTheme="minorHAnsi" w:hAnsiTheme="minorHAnsi" w:cstheme="minorHAnsi"/>
                <w:bCs/>
                <w:color w:val="auto"/>
                <w:lang w:eastAsia="en-US"/>
              </w:rPr>
              <w:t xml:space="preserve"> and to challenge yourself </w:t>
            </w:r>
            <w:r>
              <w:rPr>
                <w:rFonts w:asciiTheme="minorHAnsi" w:eastAsiaTheme="minorHAnsi" w:hAnsiTheme="minorHAnsi" w:cstheme="minorHAnsi"/>
                <w:bCs/>
                <w:color w:val="auto"/>
                <w:lang w:eastAsia="en-US"/>
              </w:rPr>
              <w:t xml:space="preserve">and your team </w:t>
            </w:r>
            <w:r w:rsidRPr="006F3CAB">
              <w:rPr>
                <w:rFonts w:asciiTheme="minorHAnsi" w:eastAsiaTheme="minorHAnsi" w:hAnsiTheme="minorHAnsi" w:cstheme="minorHAnsi"/>
                <w:bCs/>
                <w:color w:val="auto"/>
                <w:lang w:eastAsia="en-US"/>
              </w:rPr>
              <w:t xml:space="preserve">to achieve </w:t>
            </w:r>
            <w:r>
              <w:rPr>
                <w:rFonts w:asciiTheme="minorHAnsi" w:eastAsiaTheme="minorHAnsi" w:hAnsiTheme="minorHAnsi" w:cstheme="minorHAnsi"/>
                <w:bCs/>
                <w:color w:val="auto"/>
                <w:lang w:eastAsia="en-US"/>
              </w:rPr>
              <w:t xml:space="preserve">key </w:t>
            </w:r>
            <w:r w:rsidRPr="006F3CAB">
              <w:rPr>
                <w:rFonts w:asciiTheme="minorHAnsi" w:eastAsiaTheme="minorHAnsi" w:hAnsiTheme="minorHAnsi" w:cstheme="minorHAnsi"/>
                <w:bCs/>
                <w:color w:val="auto"/>
                <w:lang w:eastAsia="en-US"/>
              </w:rPr>
              <w:t>professional goals. A full specification of the role, competencies and experience is outlined below.</w:t>
            </w:r>
          </w:p>
          <w:p w14:paraId="0D57E5D0" w14:textId="0E5073CC" w:rsidR="009822AF" w:rsidRDefault="009822AF" w:rsidP="009822AF">
            <w:pPr>
              <w:ind w:left="5" w:right="241"/>
            </w:pPr>
          </w:p>
        </w:tc>
      </w:tr>
      <w:tr w:rsidR="009822AF" w14:paraId="4EA553C6" w14:textId="77777777" w:rsidTr="00DB4CFA">
        <w:trPr>
          <w:trHeight w:val="365"/>
        </w:trPr>
        <w:tc>
          <w:tcPr>
            <w:tcW w:w="2268" w:type="dxa"/>
            <w:shd w:val="clear" w:color="auto" w:fill="E5E5E5"/>
          </w:tcPr>
          <w:p w14:paraId="3D1E9D6B" w14:textId="77777777" w:rsidR="009822AF" w:rsidRDefault="009822AF">
            <w:pPr>
              <w:ind w:left="5"/>
              <w:rPr>
                <w:rFonts w:ascii="Arial Rounded MT" w:eastAsia="Arial Rounded MT" w:hAnsi="Arial Rounded MT" w:cs="Arial Rounded MT"/>
                <w:b/>
                <w:sz w:val="20"/>
              </w:rPr>
            </w:pPr>
          </w:p>
          <w:p w14:paraId="76DCC587" w14:textId="77777777" w:rsidR="009822AF" w:rsidRDefault="009822AF">
            <w:pPr>
              <w:ind w:left="5"/>
              <w:rPr>
                <w:rFonts w:ascii="Arial Rounded MT" w:eastAsia="Arial Rounded MT" w:hAnsi="Arial Rounded MT" w:cs="Arial Rounded MT"/>
                <w:b/>
                <w:sz w:val="20"/>
              </w:rPr>
            </w:pPr>
            <w:r>
              <w:rPr>
                <w:rFonts w:ascii="Arial Rounded MT" w:eastAsia="Arial Rounded MT" w:hAnsi="Arial Rounded MT" w:cs="Arial Rounded MT"/>
                <w:b/>
                <w:sz w:val="20"/>
              </w:rPr>
              <w:t xml:space="preserve">Contractual Status </w:t>
            </w:r>
          </w:p>
          <w:p w14:paraId="5257DBB5" w14:textId="5A89E32B" w:rsidR="009822AF" w:rsidRDefault="009822AF">
            <w:pPr>
              <w:ind w:left="5"/>
            </w:pPr>
          </w:p>
        </w:tc>
        <w:tc>
          <w:tcPr>
            <w:tcW w:w="7796" w:type="dxa"/>
          </w:tcPr>
          <w:p w14:paraId="320B4F1E" w14:textId="77777777" w:rsidR="009822AF" w:rsidRDefault="009822AF">
            <w:pPr>
              <w:ind w:left="5"/>
              <w:rPr>
                <w:rFonts w:ascii="Arial" w:eastAsia="Arial" w:hAnsi="Arial" w:cs="Arial"/>
                <w:sz w:val="20"/>
              </w:rPr>
            </w:pPr>
          </w:p>
          <w:p w14:paraId="2CF30965" w14:textId="77777777" w:rsidR="009822AF" w:rsidRDefault="009822AF">
            <w:pPr>
              <w:ind w:left="5"/>
              <w:rPr>
                <w:rFonts w:ascii="Arial" w:eastAsia="Arial" w:hAnsi="Arial" w:cs="Arial"/>
                <w:sz w:val="20"/>
              </w:rPr>
            </w:pPr>
            <w:r>
              <w:rPr>
                <w:rFonts w:ascii="Arial" w:eastAsia="Arial" w:hAnsi="Arial" w:cs="Arial"/>
                <w:sz w:val="20"/>
              </w:rPr>
              <w:t xml:space="preserve">Full time </w:t>
            </w:r>
          </w:p>
          <w:p w14:paraId="0F947DA8" w14:textId="0E92D53D" w:rsidR="00DB4CFA" w:rsidRDefault="00DB4CFA" w:rsidP="00DB4CFA"/>
        </w:tc>
      </w:tr>
      <w:tr w:rsidR="009822AF" w14:paraId="173014AC" w14:textId="77777777" w:rsidTr="00DB4CFA">
        <w:trPr>
          <w:trHeight w:val="8737"/>
        </w:trPr>
        <w:tc>
          <w:tcPr>
            <w:tcW w:w="2268" w:type="dxa"/>
            <w:shd w:val="clear" w:color="auto" w:fill="E5E5E5"/>
          </w:tcPr>
          <w:p w14:paraId="3C9F9ECA" w14:textId="77777777" w:rsidR="00DB4CFA" w:rsidRDefault="00DB4CFA" w:rsidP="00DB4CFA">
            <w:pPr>
              <w:rPr>
                <w:rFonts w:ascii="Arial Rounded MT" w:eastAsia="Arial Rounded MT" w:hAnsi="Arial Rounded MT" w:cs="Arial Rounded MT"/>
                <w:b/>
                <w:sz w:val="20"/>
              </w:rPr>
            </w:pPr>
          </w:p>
          <w:p w14:paraId="76A8DD75" w14:textId="1372F7F8" w:rsidR="009822AF" w:rsidRDefault="009822AF" w:rsidP="00DB4CFA">
            <w:r>
              <w:rPr>
                <w:rFonts w:ascii="Arial Rounded MT" w:eastAsia="Arial Rounded MT" w:hAnsi="Arial Rounded MT" w:cs="Arial Rounded MT"/>
                <w:b/>
                <w:sz w:val="20"/>
              </w:rPr>
              <w:t xml:space="preserve">Key responsibilities, </w:t>
            </w:r>
          </w:p>
          <w:p w14:paraId="60CA73B2" w14:textId="4744D381" w:rsidR="009822AF" w:rsidRDefault="009822AF" w:rsidP="002C286F">
            <w:r>
              <w:rPr>
                <w:rFonts w:ascii="Arial Rounded MT" w:eastAsia="Arial Rounded MT" w:hAnsi="Arial Rounded MT" w:cs="Arial Rounded MT"/>
                <w:b/>
                <w:sz w:val="20"/>
              </w:rPr>
              <w:t>main tasks and activities</w:t>
            </w:r>
          </w:p>
        </w:tc>
        <w:tc>
          <w:tcPr>
            <w:tcW w:w="7796" w:type="dxa"/>
          </w:tcPr>
          <w:p w14:paraId="5B08FBD5" w14:textId="77777777" w:rsidR="009822AF" w:rsidRDefault="009822AF" w:rsidP="00D56934">
            <w:pPr>
              <w:spacing w:after="58"/>
              <w:rPr>
                <w:rFonts w:ascii="Arial" w:eastAsia="Arial" w:hAnsi="Arial" w:cs="Arial"/>
                <w:b/>
                <w:bCs/>
                <w:sz w:val="20"/>
              </w:rPr>
            </w:pPr>
          </w:p>
          <w:p w14:paraId="205CC1DF" w14:textId="310F3F95" w:rsidR="009822AF" w:rsidRPr="002F26CF" w:rsidRDefault="00DB4CFA" w:rsidP="002F26CF">
            <w:pPr>
              <w:ind w:left="5" w:right="241"/>
              <w:rPr>
                <w:rFonts w:asciiTheme="minorHAnsi" w:eastAsia="Arial" w:hAnsiTheme="minorHAnsi" w:cstheme="minorHAnsi"/>
                <w:sz w:val="20"/>
              </w:rPr>
            </w:pPr>
            <w:r w:rsidRPr="002F26CF">
              <w:rPr>
                <w:rFonts w:asciiTheme="minorHAnsi" w:eastAsia="Arial" w:hAnsiTheme="minorHAnsi" w:cstheme="minorHAnsi"/>
              </w:rPr>
              <w:t>Liaise with the Chief Executive to develop and implement a new strategic plan for the National Basketball Arena. In particular</w:t>
            </w:r>
            <w:r w:rsidR="002F26CF" w:rsidRPr="002F26CF">
              <w:rPr>
                <w:rFonts w:asciiTheme="minorHAnsi" w:eastAsia="Arial" w:hAnsiTheme="minorHAnsi" w:cstheme="minorHAnsi"/>
              </w:rPr>
              <w:t xml:space="preserve"> </w:t>
            </w:r>
            <w:r w:rsidRPr="002F26CF">
              <w:rPr>
                <w:rFonts w:asciiTheme="minorHAnsi" w:eastAsia="Arial" w:hAnsiTheme="minorHAnsi" w:cstheme="minorHAnsi"/>
              </w:rPr>
              <w:t xml:space="preserve">develop </w:t>
            </w:r>
            <w:r w:rsidR="002F26CF" w:rsidRPr="002F26CF">
              <w:rPr>
                <w:rFonts w:asciiTheme="minorHAnsi" w:eastAsia="Arial" w:hAnsiTheme="minorHAnsi" w:cstheme="minorHAnsi"/>
              </w:rPr>
              <w:t xml:space="preserve">new revenue streams </w:t>
            </w:r>
            <w:r w:rsidRPr="002F26CF">
              <w:rPr>
                <w:rFonts w:asciiTheme="minorHAnsi" w:eastAsia="Arial" w:hAnsiTheme="minorHAnsi" w:cstheme="minorHAnsi"/>
              </w:rPr>
              <w:t xml:space="preserve">and </w:t>
            </w:r>
            <w:r w:rsidR="002F26CF" w:rsidRPr="002F26CF">
              <w:rPr>
                <w:rFonts w:asciiTheme="minorHAnsi" w:eastAsia="Arial" w:hAnsiTheme="minorHAnsi" w:cstheme="minorHAnsi"/>
              </w:rPr>
              <w:t xml:space="preserve">expand the commercial opportunities for the Arena. </w:t>
            </w:r>
            <w:r w:rsidR="009822AF" w:rsidRPr="002F26CF">
              <w:rPr>
                <w:rFonts w:asciiTheme="minorHAnsi" w:eastAsia="Arial Rounded MT" w:hAnsiTheme="minorHAnsi" w:cstheme="minorHAnsi"/>
              </w:rPr>
              <w:t xml:space="preserve">It will include </w:t>
            </w:r>
            <w:r w:rsidR="002F26CF">
              <w:rPr>
                <w:rFonts w:asciiTheme="minorHAnsi" w:eastAsia="Arial Rounded MT" w:hAnsiTheme="minorHAnsi" w:cstheme="minorHAnsi"/>
              </w:rPr>
              <w:t>the following:</w:t>
            </w:r>
          </w:p>
          <w:p w14:paraId="76D2C508" w14:textId="77777777" w:rsidR="009822AF" w:rsidRDefault="009822AF" w:rsidP="003B2229">
            <w:pPr>
              <w:spacing w:after="75" w:line="241" w:lineRule="auto"/>
              <w:rPr>
                <w:rFonts w:ascii="Arial" w:eastAsia="Arial" w:hAnsi="Arial" w:cs="Arial"/>
                <w:sz w:val="20"/>
              </w:rPr>
            </w:pPr>
          </w:p>
          <w:p w14:paraId="28ED922C" w14:textId="6F6F6260" w:rsidR="00FB059B" w:rsidRPr="00FB059B" w:rsidRDefault="00FB059B" w:rsidP="00C7704C">
            <w:pPr>
              <w:numPr>
                <w:ilvl w:val="0"/>
                <w:numId w:val="11"/>
              </w:numPr>
              <w:rPr>
                <w:rFonts w:asciiTheme="minorHAnsi" w:eastAsiaTheme="minorEastAsia" w:hAnsiTheme="minorHAnsi" w:cstheme="minorHAnsi"/>
                <w:color w:val="auto"/>
                <w:lang w:val="en-US" w:eastAsia="en-US"/>
              </w:rPr>
            </w:pPr>
            <w:proofErr w:type="spellStart"/>
            <w:r w:rsidRPr="00FB059B">
              <w:rPr>
                <w:rFonts w:asciiTheme="minorHAnsi" w:eastAsiaTheme="minorEastAsia" w:hAnsiTheme="minorHAnsi" w:cstheme="minorHAnsi"/>
                <w:color w:val="auto"/>
                <w:lang w:val="en-US" w:eastAsia="en-US"/>
              </w:rPr>
              <w:t>Maximise</w:t>
            </w:r>
            <w:proofErr w:type="spellEnd"/>
            <w:r w:rsidRPr="00FB059B">
              <w:rPr>
                <w:rFonts w:asciiTheme="minorHAnsi" w:eastAsiaTheme="minorEastAsia" w:hAnsiTheme="minorHAnsi" w:cstheme="minorHAnsi"/>
                <w:color w:val="auto"/>
                <w:lang w:val="en-US" w:eastAsia="en-US"/>
              </w:rPr>
              <w:t xml:space="preserve"> the revenue potential for the National Basketball Arena by generat</w:t>
            </w:r>
            <w:r>
              <w:rPr>
                <w:rFonts w:asciiTheme="minorHAnsi" w:eastAsiaTheme="minorEastAsia" w:hAnsiTheme="minorHAnsi" w:cstheme="minorHAnsi"/>
                <w:color w:val="auto"/>
                <w:lang w:val="en-US" w:eastAsia="en-US"/>
              </w:rPr>
              <w:t>ing</w:t>
            </w:r>
            <w:r w:rsidRPr="00FB059B">
              <w:rPr>
                <w:rFonts w:asciiTheme="minorHAnsi" w:eastAsiaTheme="minorEastAsia" w:hAnsiTheme="minorHAnsi" w:cstheme="minorHAnsi"/>
                <w:color w:val="auto"/>
                <w:lang w:val="en-US" w:eastAsia="en-US"/>
              </w:rPr>
              <w:t xml:space="preserve"> new business as an event space.</w:t>
            </w:r>
          </w:p>
          <w:p w14:paraId="3D0D7980" w14:textId="4621FB81" w:rsidR="00FB059B" w:rsidRPr="00FB059B" w:rsidRDefault="00FB059B" w:rsidP="00C7704C">
            <w:pPr>
              <w:numPr>
                <w:ilvl w:val="0"/>
                <w:numId w:val="11"/>
              </w:numPr>
              <w:rPr>
                <w:rFonts w:asciiTheme="minorHAnsi" w:eastAsiaTheme="minorEastAsia" w:hAnsiTheme="minorHAnsi" w:cstheme="minorHAnsi"/>
                <w:color w:val="auto"/>
                <w:lang w:val="en-US" w:eastAsia="en-US"/>
              </w:rPr>
            </w:pPr>
            <w:r w:rsidRPr="00FB059B">
              <w:rPr>
                <w:rFonts w:asciiTheme="minorHAnsi" w:eastAsiaTheme="minorEastAsia" w:hAnsiTheme="minorHAnsi" w:cstheme="minorHAnsi"/>
                <w:color w:val="auto"/>
                <w:lang w:val="en-US" w:eastAsia="en-US"/>
              </w:rPr>
              <w:t>Work to deliver best level performance of the physical space and facilities in the National Basketball Arena.</w:t>
            </w:r>
          </w:p>
          <w:p w14:paraId="48FB0355" w14:textId="3C2D667D" w:rsidR="00FB059B" w:rsidRPr="00C7704C" w:rsidRDefault="00FB059B" w:rsidP="00C7704C">
            <w:pPr>
              <w:numPr>
                <w:ilvl w:val="0"/>
                <w:numId w:val="11"/>
              </w:numPr>
              <w:rPr>
                <w:rFonts w:asciiTheme="minorHAnsi" w:eastAsiaTheme="minorHAnsi" w:hAnsiTheme="minorHAnsi" w:cstheme="minorHAnsi"/>
                <w:color w:val="auto"/>
                <w:lang w:val="en-US" w:eastAsia="en-US"/>
              </w:rPr>
            </w:pPr>
            <w:r>
              <w:rPr>
                <w:rFonts w:asciiTheme="minorHAnsi" w:eastAsia="Times New Roman" w:hAnsiTheme="minorHAnsi" w:cstheme="minorHAnsi"/>
                <w:color w:val="2D2D2D"/>
                <w:lang w:val="en-US"/>
              </w:rPr>
              <w:t xml:space="preserve">Ensure the </w:t>
            </w:r>
            <w:r w:rsidRPr="00FB059B">
              <w:rPr>
                <w:rFonts w:asciiTheme="minorHAnsi" w:eastAsia="Times New Roman" w:hAnsiTheme="minorHAnsi" w:cstheme="minorHAnsi"/>
                <w:color w:val="2D2D2D"/>
                <w:lang w:val="en-US"/>
              </w:rPr>
              <w:t xml:space="preserve">upkeep and maintenance of all building related documents, drawings and systems certification i.e. </w:t>
            </w:r>
            <w:r w:rsidRPr="00FB059B">
              <w:rPr>
                <w:rFonts w:asciiTheme="minorHAnsi" w:eastAsiaTheme="minorEastAsia" w:hAnsiTheme="minorHAnsi" w:cstheme="minorHAnsi"/>
                <w:color w:val="auto"/>
                <w:lang w:val="en-US" w:eastAsia="en-US"/>
              </w:rPr>
              <w:t>health and safety policies, insurance, fire safety training, first aid, manual handling, sustainability and environmental policies</w:t>
            </w:r>
            <w:r w:rsidR="00C7704C">
              <w:rPr>
                <w:rFonts w:asciiTheme="minorHAnsi" w:eastAsiaTheme="minorEastAsia" w:hAnsiTheme="minorHAnsi" w:cstheme="minorHAnsi"/>
                <w:color w:val="auto"/>
                <w:lang w:val="en-US" w:eastAsia="en-US"/>
              </w:rPr>
              <w:t>.</w:t>
            </w:r>
          </w:p>
          <w:p w14:paraId="60BBB9EE" w14:textId="7CE3971A" w:rsidR="00FB059B" w:rsidRPr="00FB059B" w:rsidRDefault="00FB059B" w:rsidP="00C7704C">
            <w:pPr>
              <w:numPr>
                <w:ilvl w:val="0"/>
                <w:numId w:val="11"/>
              </w:numPr>
              <w:rPr>
                <w:rFonts w:asciiTheme="minorHAnsi" w:eastAsia="Times New Roman" w:hAnsiTheme="minorHAnsi" w:cstheme="minorHAnsi"/>
                <w:color w:val="2D2D2D"/>
                <w:lang w:val="en-US"/>
              </w:rPr>
            </w:pPr>
            <w:r>
              <w:rPr>
                <w:rFonts w:asciiTheme="minorHAnsi" w:eastAsia="Times New Roman" w:hAnsiTheme="minorHAnsi" w:cstheme="minorHAnsi"/>
                <w:color w:val="2D2D2D"/>
                <w:lang w:val="en-US"/>
              </w:rPr>
              <w:t>Ensure</w:t>
            </w:r>
            <w:r w:rsidRPr="00FB059B">
              <w:rPr>
                <w:rFonts w:asciiTheme="minorHAnsi" w:eastAsia="Times New Roman" w:hAnsiTheme="minorHAnsi" w:cstheme="minorHAnsi"/>
                <w:color w:val="2D2D2D"/>
                <w:lang w:val="en-US"/>
              </w:rPr>
              <w:t xml:space="preserve"> Health and Safety</w:t>
            </w:r>
            <w:r w:rsidR="00C7704C">
              <w:rPr>
                <w:rFonts w:asciiTheme="minorHAnsi" w:eastAsia="Times New Roman" w:hAnsiTheme="minorHAnsi" w:cstheme="minorHAnsi"/>
                <w:color w:val="2D2D2D"/>
                <w:lang w:val="en-US"/>
              </w:rPr>
              <w:t xml:space="preserve"> </w:t>
            </w:r>
            <w:r w:rsidRPr="00FB059B">
              <w:rPr>
                <w:rFonts w:asciiTheme="minorHAnsi" w:eastAsia="Times New Roman" w:hAnsiTheme="minorHAnsi" w:cstheme="minorHAnsi"/>
                <w:color w:val="2D2D2D"/>
                <w:lang w:val="en-US"/>
              </w:rPr>
              <w:t>compliance of all assets and equipment</w:t>
            </w:r>
            <w:r w:rsidR="00D472DA">
              <w:rPr>
                <w:rFonts w:asciiTheme="minorHAnsi" w:eastAsia="Times New Roman" w:hAnsiTheme="minorHAnsi" w:cstheme="minorHAnsi"/>
                <w:color w:val="2D2D2D"/>
                <w:lang w:val="en-US"/>
              </w:rPr>
              <w:t>, staff and visitors.</w:t>
            </w:r>
          </w:p>
          <w:p w14:paraId="1CD8C870" w14:textId="42AA1E46" w:rsidR="00FB059B" w:rsidRDefault="00FB059B" w:rsidP="00C7704C">
            <w:pPr>
              <w:numPr>
                <w:ilvl w:val="0"/>
                <w:numId w:val="11"/>
              </w:numPr>
              <w:rPr>
                <w:rFonts w:asciiTheme="minorHAnsi" w:eastAsia="Times New Roman" w:hAnsiTheme="minorHAnsi" w:cstheme="minorHAnsi"/>
                <w:color w:val="2D2D2D"/>
                <w:lang w:val="en-US"/>
              </w:rPr>
            </w:pPr>
            <w:r w:rsidRPr="00FB059B">
              <w:rPr>
                <w:rFonts w:asciiTheme="minorHAnsi" w:eastAsia="Times New Roman" w:hAnsiTheme="minorHAnsi" w:cstheme="minorHAnsi"/>
                <w:color w:val="2D2D2D"/>
                <w:lang w:val="en-US"/>
              </w:rPr>
              <w:t xml:space="preserve">Be part of our Environmental Sustainability </w:t>
            </w:r>
            <w:r w:rsidR="00C7704C">
              <w:rPr>
                <w:rFonts w:asciiTheme="minorHAnsi" w:eastAsia="Times New Roman" w:hAnsiTheme="minorHAnsi" w:cstheme="minorHAnsi"/>
                <w:color w:val="2D2D2D"/>
                <w:lang w:val="en-US"/>
              </w:rPr>
              <w:t>c</w:t>
            </w:r>
            <w:r w:rsidRPr="00FB059B">
              <w:rPr>
                <w:rFonts w:asciiTheme="minorHAnsi" w:eastAsia="Times New Roman" w:hAnsiTheme="minorHAnsi" w:cstheme="minorHAnsi"/>
                <w:color w:val="2D2D2D"/>
                <w:lang w:val="en-US"/>
              </w:rPr>
              <w:t>ommittee and supporting environmental initiatives.</w:t>
            </w:r>
          </w:p>
          <w:p w14:paraId="27666BBA" w14:textId="2E9A9C8E" w:rsidR="00C7704C" w:rsidRPr="0045639B" w:rsidRDefault="00C7704C" w:rsidP="00C7704C">
            <w:pPr>
              <w:numPr>
                <w:ilvl w:val="0"/>
                <w:numId w:val="11"/>
              </w:numPr>
              <w:rPr>
                <w:rFonts w:asciiTheme="minorHAnsi" w:eastAsia="Times New Roman" w:hAnsiTheme="minorHAnsi" w:cstheme="minorHAnsi"/>
                <w:color w:val="2D2D2D"/>
                <w:lang w:val="en-US"/>
              </w:rPr>
            </w:pPr>
            <w:r w:rsidRPr="0045639B">
              <w:rPr>
                <w:rFonts w:asciiTheme="minorHAnsi" w:eastAsia="Times New Roman" w:hAnsiTheme="minorHAnsi" w:cstheme="minorHAnsi"/>
                <w:color w:val="2D2D2D"/>
                <w:lang w:val="en-US"/>
              </w:rPr>
              <w:t>Review/recommend and then manage the ticketing system in the Arena.</w:t>
            </w:r>
          </w:p>
          <w:p w14:paraId="46638886" w14:textId="4FF3D463" w:rsidR="00C7704C" w:rsidRPr="0045639B" w:rsidRDefault="00C7704C" w:rsidP="0045639B">
            <w:pPr>
              <w:pStyle w:val="ListParagraph"/>
              <w:numPr>
                <w:ilvl w:val="0"/>
                <w:numId w:val="11"/>
              </w:numPr>
              <w:spacing w:after="70" w:line="246" w:lineRule="auto"/>
              <w:rPr>
                <w:rFonts w:asciiTheme="minorHAnsi" w:hAnsiTheme="minorHAnsi" w:cstheme="minorHAnsi"/>
              </w:rPr>
            </w:pPr>
            <w:r w:rsidRPr="0045639B">
              <w:rPr>
                <w:rFonts w:asciiTheme="minorHAnsi" w:eastAsia="Arial" w:hAnsiTheme="minorHAnsi" w:cstheme="minorHAnsi"/>
              </w:rPr>
              <w:t>Liaising with colleagues on ticketing and event attendance to maximise ticketing and hospitality revenues</w:t>
            </w:r>
            <w:r w:rsidR="00D472DA">
              <w:rPr>
                <w:rFonts w:asciiTheme="minorHAnsi" w:eastAsia="Arial" w:hAnsiTheme="minorHAnsi" w:cstheme="minorHAnsi"/>
              </w:rPr>
              <w:t>.</w:t>
            </w:r>
          </w:p>
          <w:p w14:paraId="25533ECB" w14:textId="6F026A2B" w:rsidR="00C7704C" w:rsidRPr="00FB059B" w:rsidRDefault="00C7704C" w:rsidP="00C7704C">
            <w:pPr>
              <w:numPr>
                <w:ilvl w:val="0"/>
                <w:numId w:val="11"/>
              </w:numPr>
              <w:rPr>
                <w:rFonts w:asciiTheme="minorHAnsi" w:eastAsia="Times New Roman" w:hAnsiTheme="minorHAnsi" w:cstheme="minorHAnsi"/>
                <w:color w:val="2D2D2D"/>
                <w:lang w:val="en-US"/>
              </w:rPr>
            </w:pPr>
            <w:proofErr w:type="spellStart"/>
            <w:r w:rsidRPr="0045639B">
              <w:rPr>
                <w:rFonts w:asciiTheme="minorHAnsi" w:eastAsia="Times New Roman" w:hAnsiTheme="minorHAnsi" w:cstheme="minorHAnsi"/>
                <w:color w:val="2D2D2D"/>
                <w:lang w:val="en-US"/>
              </w:rPr>
              <w:t>Maximise</w:t>
            </w:r>
            <w:proofErr w:type="spellEnd"/>
            <w:r w:rsidRPr="0045639B">
              <w:rPr>
                <w:rFonts w:asciiTheme="minorHAnsi" w:eastAsia="Times New Roman" w:hAnsiTheme="minorHAnsi" w:cstheme="minorHAnsi"/>
                <w:color w:val="2D2D2D"/>
                <w:lang w:val="en-US"/>
              </w:rPr>
              <w:t xml:space="preserve"> the retail opportunities in the Arena.</w:t>
            </w:r>
          </w:p>
          <w:p w14:paraId="438E3685" w14:textId="77777777" w:rsidR="00FB059B" w:rsidRPr="00FB059B" w:rsidRDefault="00FB059B" w:rsidP="00C7704C">
            <w:pPr>
              <w:numPr>
                <w:ilvl w:val="0"/>
                <w:numId w:val="11"/>
              </w:numPr>
              <w:rPr>
                <w:rFonts w:asciiTheme="minorHAnsi" w:eastAsia="Times New Roman" w:hAnsiTheme="minorHAnsi" w:cstheme="minorHAnsi"/>
                <w:color w:val="2D2D2D"/>
                <w:lang w:val="en-US"/>
              </w:rPr>
            </w:pPr>
            <w:r w:rsidRPr="00FB059B">
              <w:rPr>
                <w:rFonts w:asciiTheme="minorHAnsi" w:eastAsia="Times New Roman" w:hAnsiTheme="minorHAnsi" w:cstheme="minorHAnsi"/>
                <w:color w:val="2D2D2D"/>
                <w:lang w:val="en-US"/>
              </w:rPr>
              <w:t>Very hands on, excellent administration, computer and reporting skills.</w:t>
            </w:r>
          </w:p>
          <w:p w14:paraId="41CE713F" w14:textId="77777777" w:rsidR="00FB059B" w:rsidRPr="00FB059B" w:rsidRDefault="00FB059B" w:rsidP="00C7704C">
            <w:pPr>
              <w:numPr>
                <w:ilvl w:val="0"/>
                <w:numId w:val="11"/>
              </w:numPr>
              <w:rPr>
                <w:rFonts w:asciiTheme="minorHAnsi" w:eastAsiaTheme="minorEastAsia" w:hAnsiTheme="minorHAnsi" w:cstheme="minorHAnsi"/>
                <w:color w:val="auto"/>
                <w:lang w:val="en-US" w:eastAsia="en-US"/>
              </w:rPr>
            </w:pPr>
            <w:r w:rsidRPr="00FB059B">
              <w:rPr>
                <w:rFonts w:asciiTheme="minorHAnsi" w:eastAsiaTheme="minorEastAsia" w:hAnsiTheme="minorHAnsi" w:cstheme="minorHAnsi"/>
                <w:color w:val="auto"/>
                <w:lang w:val="en-US" w:eastAsia="en-US"/>
              </w:rPr>
              <w:t xml:space="preserve">Identify opportunities, design, and implement guidelines and best practices to ensure that the Arena is being run to the highest standard and providing the best customer experience. </w:t>
            </w:r>
          </w:p>
          <w:p w14:paraId="27DB4B11" w14:textId="0FCDAD6E" w:rsidR="00FB059B" w:rsidRPr="00FB059B" w:rsidRDefault="00FB059B" w:rsidP="00C7704C">
            <w:pPr>
              <w:numPr>
                <w:ilvl w:val="0"/>
                <w:numId w:val="11"/>
              </w:numPr>
              <w:rPr>
                <w:rFonts w:asciiTheme="minorHAnsi" w:eastAsiaTheme="minorEastAsia" w:hAnsiTheme="minorHAnsi" w:cstheme="minorHAnsi"/>
                <w:color w:val="auto"/>
                <w:lang w:val="en-US" w:eastAsia="en-US"/>
              </w:rPr>
            </w:pPr>
            <w:r w:rsidRPr="00FB059B">
              <w:rPr>
                <w:rFonts w:asciiTheme="minorHAnsi" w:eastAsiaTheme="minorEastAsia" w:hAnsiTheme="minorHAnsi" w:cstheme="minorHAnsi"/>
                <w:color w:val="auto"/>
                <w:lang w:val="en-US" w:eastAsia="en-US"/>
              </w:rPr>
              <w:t>Ensur</w:t>
            </w:r>
            <w:r w:rsidR="00C7704C">
              <w:rPr>
                <w:rFonts w:asciiTheme="minorHAnsi" w:eastAsiaTheme="minorEastAsia" w:hAnsiTheme="minorHAnsi" w:cstheme="minorHAnsi"/>
                <w:color w:val="auto"/>
                <w:lang w:val="en-US" w:eastAsia="en-US"/>
              </w:rPr>
              <w:t>e</w:t>
            </w:r>
            <w:r w:rsidRPr="00FB059B">
              <w:rPr>
                <w:rFonts w:asciiTheme="minorHAnsi" w:eastAsiaTheme="minorEastAsia" w:hAnsiTheme="minorHAnsi" w:cstheme="minorHAnsi"/>
                <w:color w:val="auto"/>
                <w:lang w:val="en-US" w:eastAsia="en-US"/>
              </w:rPr>
              <w:t xml:space="preserve"> events are run efficiently and professionally at the National Basketball Arena</w:t>
            </w:r>
            <w:r w:rsidR="00C7704C">
              <w:rPr>
                <w:rFonts w:asciiTheme="minorHAnsi" w:eastAsiaTheme="minorEastAsia" w:hAnsiTheme="minorHAnsi" w:cstheme="minorHAnsi"/>
                <w:color w:val="auto"/>
                <w:lang w:val="en-US" w:eastAsia="en-US"/>
              </w:rPr>
              <w:t>.</w:t>
            </w:r>
          </w:p>
          <w:p w14:paraId="22DB821A" w14:textId="1D7C5D0C" w:rsidR="00FB059B" w:rsidRPr="00FB059B" w:rsidRDefault="00C7704C" w:rsidP="00C7704C">
            <w:pPr>
              <w:numPr>
                <w:ilvl w:val="0"/>
                <w:numId w:val="11"/>
              </w:numPr>
              <w:rPr>
                <w:rFonts w:asciiTheme="minorHAnsi" w:eastAsia="Times New Roman" w:hAnsiTheme="minorHAnsi" w:cstheme="minorHAnsi"/>
                <w:color w:val="2D2D2D"/>
                <w:lang w:val="en-US"/>
              </w:rPr>
            </w:pPr>
            <w:r>
              <w:rPr>
                <w:rFonts w:asciiTheme="minorHAnsi" w:eastAsia="Times New Roman" w:hAnsiTheme="minorHAnsi" w:cstheme="minorHAnsi"/>
                <w:color w:val="2D2D2D"/>
                <w:lang w:val="en-US"/>
              </w:rPr>
              <w:t>D</w:t>
            </w:r>
            <w:r w:rsidR="00FB059B" w:rsidRPr="00FB059B">
              <w:rPr>
                <w:rFonts w:asciiTheme="minorHAnsi" w:eastAsia="Times New Roman" w:hAnsiTheme="minorHAnsi" w:cstheme="minorHAnsi"/>
                <w:color w:val="2D2D2D"/>
                <w:lang w:val="en-US"/>
              </w:rPr>
              <w:t xml:space="preserve">eal with a range of competing priorities and have good stakeholder management skills for liaising with service providers and suppliers. </w:t>
            </w:r>
          </w:p>
          <w:p w14:paraId="5A1AD864" w14:textId="7606973C" w:rsidR="00FB059B" w:rsidRPr="00FB059B" w:rsidRDefault="00C7704C" w:rsidP="00C7704C">
            <w:pPr>
              <w:numPr>
                <w:ilvl w:val="0"/>
                <w:numId w:val="11"/>
              </w:numPr>
              <w:rPr>
                <w:rFonts w:asciiTheme="minorHAnsi" w:eastAsia="Times New Roman" w:hAnsiTheme="minorHAnsi" w:cstheme="minorHAnsi"/>
                <w:color w:val="2D2D2D"/>
                <w:lang w:val="en-US"/>
              </w:rPr>
            </w:pPr>
            <w:r w:rsidRPr="00C7704C">
              <w:rPr>
                <w:rFonts w:asciiTheme="minorHAnsi" w:eastAsia="Times New Roman" w:hAnsiTheme="minorHAnsi" w:cstheme="minorHAnsi"/>
                <w:color w:val="2D2D2D"/>
                <w:lang w:val="en-US"/>
              </w:rPr>
              <w:t xml:space="preserve">Manage both full-time and part time Arena staff </w:t>
            </w:r>
            <w:r>
              <w:rPr>
                <w:rFonts w:asciiTheme="minorHAnsi" w:eastAsia="Times New Roman" w:hAnsiTheme="minorHAnsi" w:cstheme="minorHAnsi"/>
                <w:color w:val="2D2D2D"/>
                <w:lang w:val="en-US"/>
              </w:rPr>
              <w:t>with</w:t>
            </w:r>
            <w:r w:rsidRPr="00C7704C">
              <w:rPr>
                <w:rFonts w:asciiTheme="minorHAnsi" w:eastAsia="Times New Roman" w:hAnsiTheme="minorHAnsi" w:cstheme="minorHAnsi"/>
                <w:color w:val="2D2D2D"/>
                <w:lang w:val="en-US"/>
              </w:rPr>
              <w:t xml:space="preserve"> good </w:t>
            </w:r>
            <w:r>
              <w:rPr>
                <w:rFonts w:asciiTheme="minorHAnsi" w:eastAsia="Times New Roman" w:hAnsiTheme="minorHAnsi" w:cstheme="minorHAnsi"/>
                <w:color w:val="2D2D2D"/>
                <w:lang w:val="en-US"/>
              </w:rPr>
              <w:t xml:space="preserve">communication and </w:t>
            </w:r>
            <w:r w:rsidR="00FB059B" w:rsidRPr="00FB059B">
              <w:rPr>
                <w:rFonts w:asciiTheme="minorHAnsi" w:eastAsia="Times New Roman" w:hAnsiTheme="minorHAnsi" w:cstheme="minorHAnsi"/>
                <w:color w:val="2D2D2D"/>
                <w:lang w:val="en-US"/>
              </w:rPr>
              <w:t>people management</w:t>
            </w:r>
            <w:r>
              <w:rPr>
                <w:rFonts w:asciiTheme="minorHAnsi" w:eastAsia="Times New Roman" w:hAnsiTheme="minorHAnsi" w:cstheme="minorHAnsi"/>
                <w:color w:val="2D2D2D"/>
                <w:lang w:val="en-US"/>
              </w:rPr>
              <w:t xml:space="preserve"> skills</w:t>
            </w:r>
            <w:r w:rsidR="00FB059B" w:rsidRPr="00FB059B">
              <w:rPr>
                <w:rFonts w:asciiTheme="minorHAnsi" w:eastAsia="Times New Roman" w:hAnsiTheme="minorHAnsi" w:cstheme="minorHAnsi"/>
                <w:color w:val="2D2D2D"/>
                <w:lang w:val="en-US"/>
              </w:rPr>
              <w:t>, including liaising with Community Employment manager regarding CE staff.</w:t>
            </w:r>
          </w:p>
          <w:p w14:paraId="52EC4FF7" w14:textId="3309AD27" w:rsidR="00FB059B" w:rsidRPr="00FB059B" w:rsidRDefault="00FB059B" w:rsidP="00C7704C">
            <w:pPr>
              <w:numPr>
                <w:ilvl w:val="0"/>
                <w:numId w:val="11"/>
              </w:numPr>
              <w:rPr>
                <w:rFonts w:asciiTheme="minorHAnsi" w:eastAsiaTheme="minorEastAsia" w:hAnsiTheme="minorHAnsi" w:cstheme="minorHAnsi"/>
                <w:color w:val="auto"/>
                <w:lang w:val="en-US" w:eastAsia="en-US"/>
              </w:rPr>
            </w:pPr>
            <w:bookmarkStart w:id="0" w:name="_Hlk82445895"/>
            <w:r w:rsidRPr="00FB059B">
              <w:rPr>
                <w:rFonts w:asciiTheme="minorHAnsi" w:eastAsiaTheme="minorEastAsia" w:hAnsiTheme="minorHAnsi" w:cstheme="minorHAnsi"/>
                <w:color w:val="auto"/>
                <w:lang w:val="en-US" w:eastAsia="en-US"/>
              </w:rPr>
              <w:t xml:space="preserve">To manage the annual leave and any other leaves of </w:t>
            </w:r>
            <w:r w:rsidR="00C7704C">
              <w:rPr>
                <w:rFonts w:asciiTheme="minorHAnsi" w:eastAsiaTheme="minorEastAsia" w:hAnsiTheme="minorHAnsi" w:cstheme="minorHAnsi"/>
                <w:color w:val="auto"/>
                <w:lang w:val="en-US" w:eastAsia="en-US"/>
              </w:rPr>
              <w:t>your</w:t>
            </w:r>
            <w:r w:rsidRPr="00FB059B">
              <w:rPr>
                <w:rFonts w:asciiTheme="minorHAnsi" w:eastAsiaTheme="minorEastAsia" w:hAnsiTheme="minorHAnsi" w:cstheme="minorHAnsi"/>
                <w:color w:val="auto"/>
                <w:lang w:val="en-US" w:eastAsia="en-US"/>
              </w:rPr>
              <w:t xml:space="preserve"> team to ensure that the Arena is sufficiently staffed. </w:t>
            </w:r>
          </w:p>
          <w:p w14:paraId="4EC49630" w14:textId="1961168B" w:rsidR="00FB059B" w:rsidRPr="00FB059B" w:rsidRDefault="00FB059B" w:rsidP="00C7704C">
            <w:pPr>
              <w:numPr>
                <w:ilvl w:val="0"/>
                <w:numId w:val="11"/>
              </w:numPr>
              <w:rPr>
                <w:rFonts w:asciiTheme="minorHAnsi" w:eastAsiaTheme="minorEastAsia" w:hAnsiTheme="minorHAnsi" w:cstheme="minorHAnsi"/>
                <w:color w:val="auto"/>
                <w:lang w:val="en-US" w:eastAsia="en-US"/>
              </w:rPr>
            </w:pPr>
            <w:r w:rsidRPr="00FB059B">
              <w:rPr>
                <w:rFonts w:asciiTheme="minorHAnsi" w:eastAsiaTheme="minorEastAsia" w:hAnsiTheme="minorHAnsi" w:cstheme="minorHAnsi"/>
                <w:color w:val="auto"/>
                <w:lang w:val="en-US" w:eastAsia="en-US"/>
              </w:rPr>
              <w:t xml:space="preserve">Ability to operate technical equipment within Arena (training </w:t>
            </w:r>
            <w:r w:rsidR="00C7704C">
              <w:rPr>
                <w:rFonts w:asciiTheme="minorHAnsi" w:eastAsiaTheme="minorEastAsia" w:hAnsiTheme="minorHAnsi" w:cstheme="minorHAnsi"/>
                <w:color w:val="auto"/>
                <w:lang w:val="en-US" w:eastAsia="en-US"/>
              </w:rPr>
              <w:t xml:space="preserve">to you </w:t>
            </w:r>
            <w:r w:rsidRPr="00FB059B">
              <w:rPr>
                <w:rFonts w:asciiTheme="minorHAnsi" w:eastAsiaTheme="minorEastAsia" w:hAnsiTheme="minorHAnsi" w:cstheme="minorHAnsi"/>
                <w:color w:val="auto"/>
                <w:lang w:val="en-US" w:eastAsia="en-US"/>
              </w:rPr>
              <w:t>will be provided)</w:t>
            </w:r>
            <w:r w:rsidR="00C7704C" w:rsidRPr="0045639B">
              <w:rPr>
                <w:rFonts w:asciiTheme="minorHAnsi" w:eastAsiaTheme="minorEastAsia" w:hAnsiTheme="minorHAnsi" w:cstheme="minorHAnsi"/>
                <w:color w:val="auto"/>
                <w:lang w:val="en-US" w:eastAsia="en-US"/>
              </w:rPr>
              <w:t xml:space="preserve">. </w:t>
            </w:r>
            <w:r w:rsidR="00D472DA">
              <w:rPr>
                <w:rFonts w:asciiTheme="minorHAnsi" w:eastAsiaTheme="minorEastAsia" w:hAnsiTheme="minorHAnsi" w:cstheme="minorHAnsi"/>
                <w:color w:val="auto"/>
                <w:lang w:val="en-US" w:eastAsia="en-US"/>
              </w:rPr>
              <w:t>E</w:t>
            </w:r>
            <w:r w:rsidR="00C7704C" w:rsidRPr="0045639B">
              <w:rPr>
                <w:rFonts w:asciiTheme="minorHAnsi" w:eastAsiaTheme="minorEastAsia" w:hAnsiTheme="minorHAnsi" w:cstheme="minorHAnsi"/>
                <w:color w:val="auto"/>
                <w:lang w:val="en-US" w:eastAsia="en-US"/>
              </w:rPr>
              <w:t xml:space="preserve">nsure there are sufficient trained operators available. </w:t>
            </w:r>
          </w:p>
          <w:p w14:paraId="66C29902" w14:textId="63FE1408" w:rsidR="00FB059B" w:rsidRPr="00FB059B" w:rsidRDefault="00FB059B" w:rsidP="00C7704C">
            <w:pPr>
              <w:numPr>
                <w:ilvl w:val="0"/>
                <w:numId w:val="11"/>
              </w:numPr>
              <w:rPr>
                <w:rFonts w:asciiTheme="minorHAnsi" w:eastAsiaTheme="minorEastAsia" w:hAnsiTheme="minorHAnsi" w:cstheme="minorHAnsi"/>
                <w:color w:val="auto"/>
                <w:lang w:val="en-US" w:eastAsia="en-US"/>
              </w:rPr>
            </w:pPr>
            <w:r w:rsidRPr="00FB059B">
              <w:rPr>
                <w:rFonts w:asciiTheme="minorHAnsi" w:eastAsiaTheme="minorEastAsia" w:hAnsiTheme="minorHAnsi" w:cstheme="minorHAnsi"/>
                <w:color w:val="auto"/>
                <w:lang w:val="en-US" w:eastAsia="en-US"/>
              </w:rPr>
              <w:t>Oversee install</w:t>
            </w:r>
            <w:r w:rsidR="00C7704C" w:rsidRPr="0045639B">
              <w:rPr>
                <w:rFonts w:asciiTheme="minorHAnsi" w:eastAsiaTheme="minorEastAsia" w:hAnsiTheme="minorHAnsi" w:cstheme="minorHAnsi"/>
                <w:color w:val="auto"/>
                <w:lang w:val="en-US" w:eastAsia="en-US"/>
              </w:rPr>
              <w:t>ation</w:t>
            </w:r>
            <w:r w:rsidRPr="00FB059B">
              <w:rPr>
                <w:rFonts w:asciiTheme="minorHAnsi" w:eastAsiaTheme="minorEastAsia" w:hAnsiTheme="minorHAnsi" w:cstheme="minorHAnsi"/>
                <w:color w:val="auto"/>
                <w:lang w:val="en-US" w:eastAsia="en-US"/>
              </w:rPr>
              <w:t xml:space="preserve"> of branding in the Arena and liaise with suppliers. </w:t>
            </w:r>
          </w:p>
          <w:bookmarkEnd w:id="0"/>
          <w:p w14:paraId="5274DF4E" w14:textId="77777777" w:rsidR="00FB059B" w:rsidRPr="0045639B" w:rsidRDefault="00FB059B" w:rsidP="00C7704C">
            <w:pPr>
              <w:numPr>
                <w:ilvl w:val="0"/>
                <w:numId w:val="11"/>
              </w:numPr>
              <w:rPr>
                <w:rFonts w:asciiTheme="minorHAnsi" w:eastAsia="Times New Roman" w:hAnsiTheme="minorHAnsi" w:cstheme="minorHAnsi"/>
                <w:color w:val="auto"/>
                <w:lang w:val="en-US"/>
              </w:rPr>
            </w:pPr>
            <w:r w:rsidRPr="00FB059B">
              <w:rPr>
                <w:rFonts w:asciiTheme="minorHAnsi" w:eastAsia="Times New Roman" w:hAnsiTheme="minorHAnsi" w:cstheme="minorHAnsi"/>
                <w:color w:val="auto"/>
                <w:lang w:val="en-US"/>
              </w:rPr>
              <w:t>Responding to out of hours calls for facilities related issues.</w:t>
            </w:r>
          </w:p>
          <w:p w14:paraId="58078E9E" w14:textId="77777777" w:rsidR="0045639B" w:rsidRPr="0045639B" w:rsidRDefault="0045639B" w:rsidP="0045639B">
            <w:pPr>
              <w:pStyle w:val="ListParagraph"/>
              <w:numPr>
                <w:ilvl w:val="0"/>
                <w:numId w:val="11"/>
              </w:numPr>
              <w:spacing w:after="54" w:line="245" w:lineRule="auto"/>
              <w:rPr>
                <w:rFonts w:asciiTheme="minorHAnsi" w:eastAsia="Arial" w:hAnsiTheme="minorHAnsi" w:cstheme="minorHAnsi"/>
              </w:rPr>
            </w:pPr>
            <w:r w:rsidRPr="0045639B">
              <w:rPr>
                <w:rFonts w:asciiTheme="minorHAnsi" w:eastAsia="Arial" w:hAnsiTheme="minorHAnsi" w:cstheme="minorHAnsi"/>
              </w:rPr>
              <w:t xml:space="preserve">Provide significant input to colleagues to maximise the PR/communications, marketing, social media, networking, and other opportunities. </w:t>
            </w:r>
          </w:p>
          <w:p w14:paraId="0A7C2797" w14:textId="34F7172B" w:rsidR="0045639B" w:rsidRPr="0045639B" w:rsidRDefault="0045639B" w:rsidP="0045639B">
            <w:pPr>
              <w:numPr>
                <w:ilvl w:val="0"/>
                <w:numId w:val="11"/>
              </w:numPr>
              <w:rPr>
                <w:rFonts w:asciiTheme="minorHAnsi" w:eastAsia="Times New Roman" w:hAnsiTheme="minorHAnsi" w:cstheme="minorHAnsi"/>
                <w:color w:val="auto"/>
                <w:lang w:val="en-US"/>
              </w:rPr>
            </w:pPr>
            <w:r w:rsidRPr="0045639B">
              <w:rPr>
                <w:rFonts w:asciiTheme="minorHAnsi" w:hAnsiTheme="minorHAnsi" w:cstheme="minorHAnsi"/>
              </w:rPr>
              <w:t>Liaising with colleagues in the delivery of key events and ceremonies</w:t>
            </w:r>
          </w:p>
          <w:p w14:paraId="6CE8BF56" w14:textId="5DF6A4E6" w:rsidR="0045639B" w:rsidRPr="0045639B" w:rsidRDefault="0045639B" w:rsidP="0045639B">
            <w:pPr>
              <w:pStyle w:val="ListParagraph"/>
              <w:numPr>
                <w:ilvl w:val="0"/>
                <w:numId w:val="11"/>
              </w:numPr>
              <w:spacing w:after="58" w:line="244" w:lineRule="auto"/>
              <w:rPr>
                <w:rFonts w:asciiTheme="minorHAnsi" w:hAnsiTheme="minorHAnsi" w:cstheme="minorHAnsi"/>
                <w:color w:val="auto"/>
              </w:rPr>
            </w:pPr>
            <w:r w:rsidRPr="0045639B">
              <w:rPr>
                <w:rFonts w:asciiTheme="minorHAnsi" w:eastAsia="Arial" w:hAnsiTheme="minorHAnsi" w:cstheme="minorHAnsi"/>
                <w:color w:val="auto"/>
              </w:rPr>
              <w:t>Maintain accurate records for the Arena to ensure accurate reporting to the Chief Executive, to the board.</w:t>
            </w:r>
          </w:p>
          <w:p w14:paraId="68A79DA8" w14:textId="77777777" w:rsidR="00FB059B" w:rsidRPr="00FB059B" w:rsidRDefault="00FB059B" w:rsidP="00FB059B">
            <w:pPr>
              <w:rPr>
                <w:rFonts w:asciiTheme="minorHAnsi" w:eastAsia="Times New Roman" w:hAnsiTheme="minorHAnsi" w:cstheme="minorHAnsi"/>
                <w:color w:val="2D2D2D"/>
                <w:lang w:val="en-US"/>
              </w:rPr>
            </w:pPr>
          </w:p>
          <w:p w14:paraId="2DD38FD4" w14:textId="77777777" w:rsidR="009822AF" w:rsidRDefault="009822AF" w:rsidP="00D56934">
            <w:pPr>
              <w:spacing w:after="58"/>
              <w:rPr>
                <w:rFonts w:ascii="Arial" w:eastAsia="Arial" w:hAnsi="Arial" w:cs="Arial"/>
                <w:b/>
                <w:bCs/>
                <w:sz w:val="20"/>
              </w:rPr>
            </w:pPr>
          </w:p>
          <w:p w14:paraId="011D0947" w14:textId="5D77352E" w:rsidR="009822AF" w:rsidRPr="0045639B" w:rsidRDefault="009822AF" w:rsidP="009822AF">
            <w:pPr>
              <w:ind w:left="5"/>
              <w:rPr>
                <w:rFonts w:ascii="Arial" w:eastAsia="Arial" w:hAnsi="Arial" w:cs="Arial"/>
                <w:b/>
                <w:bCs/>
                <w:sz w:val="20"/>
              </w:rPr>
            </w:pPr>
            <w:r w:rsidRPr="0045639B">
              <w:rPr>
                <w:rFonts w:ascii="Arial" w:eastAsia="Arial" w:hAnsi="Arial" w:cs="Arial"/>
                <w:b/>
                <w:bCs/>
                <w:sz w:val="20"/>
              </w:rPr>
              <w:t xml:space="preserve">This job description </w:t>
            </w:r>
            <w:r w:rsidR="00666780">
              <w:rPr>
                <w:rFonts w:ascii="Arial" w:eastAsia="Arial" w:hAnsi="Arial" w:cs="Arial"/>
                <w:b/>
                <w:bCs/>
                <w:sz w:val="20"/>
              </w:rPr>
              <w:t>above</w:t>
            </w:r>
            <w:r w:rsidRPr="0045639B">
              <w:rPr>
                <w:rFonts w:ascii="Arial" w:eastAsia="Arial" w:hAnsi="Arial" w:cs="Arial"/>
                <w:b/>
                <w:bCs/>
                <w:sz w:val="20"/>
              </w:rPr>
              <w:t xml:space="preserve"> is not to be regarded as exclusive or exhaustive. It is intended as an outline indication of the areas of activity and will be amended in the light of the changing needs of the organisation as determined by the C</w:t>
            </w:r>
            <w:r w:rsidR="00666780">
              <w:rPr>
                <w:rFonts w:ascii="Arial" w:eastAsia="Arial" w:hAnsi="Arial" w:cs="Arial"/>
                <w:b/>
                <w:bCs/>
                <w:sz w:val="20"/>
              </w:rPr>
              <w:t>EO.</w:t>
            </w:r>
            <w:r w:rsidRPr="0045639B">
              <w:rPr>
                <w:rFonts w:ascii="Arial" w:eastAsia="Arial" w:hAnsi="Arial" w:cs="Arial"/>
                <w:b/>
                <w:bCs/>
                <w:sz w:val="20"/>
              </w:rPr>
              <w:t xml:space="preserve"> </w:t>
            </w:r>
          </w:p>
          <w:p w14:paraId="431969C5" w14:textId="77777777" w:rsidR="009822AF" w:rsidRDefault="009822AF" w:rsidP="003B2229">
            <w:pPr>
              <w:ind w:left="5"/>
            </w:pPr>
          </w:p>
          <w:p w14:paraId="0E5AE134" w14:textId="77777777" w:rsidR="0045639B" w:rsidRDefault="0045639B" w:rsidP="003B2229">
            <w:pPr>
              <w:ind w:left="5"/>
            </w:pPr>
          </w:p>
          <w:p w14:paraId="39C3AACB" w14:textId="77777777" w:rsidR="0045639B" w:rsidRDefault="0045639B" w:rsidP="003B2229">
            <w:pPr>
              <w:ind w:left="5"/>
            </w:pPr>
          </w:p>
          <w:p w14:paraId="0B38F74C" w14:textId="77777777" w:rsidR="0045639B" w:rsidRDefault="0045639B" w:rsidP="003B2229">
            <w:pPr>
              <w:ind w:left="5"/>
            </w:pPr>
          </w:p>
          <w:p w14:paraId="2DDC4154" w14:textId="77777777" w:rsidR="0045639B" w:rsidRDefault="0045639B" w:rsidP="003B2229">
            <w:pPr>
              <w:ind w:left="5"/>
            </w:pPr>
          </w:p>
          <w:p w14:paraId="4393C66D" w14:textId="15DD0FB5" w:rsidR="0045639B" w:rsidRDefault="0045639B" w:rsidP="0045639B"/>
        </w:tc>
      </w:tr>
    </w:tbl>
    <w:p w14:paraId="6D2912FB" w14:textId="0D1A7A8A" w:rsidR="008E30DF" w:rsidRDefault="00A03E4C" w:rsidP="003E1ECF">
      <w:pPr>
        <w:spacing w:after="0"/>
        <w:jc w:val="both"/>
      </w:pPr>
      <w:r>
        <w:rPr>
          <w:rFonts w:ascii="Arial" w:eastAsia="Arial" w:hAnsi="Arial" w:cs="Arial"/>
          <w:sz w:val="20"/>
        </w:rPr>
        <w:t xml:space="preserve"> </w:t>
      </w:r>
    </w:p>
    <w:tbl>
      <w:tblPr>
        <w:tblStyle w:val="TableGrid"/>
        <w:tblW w:w="10490" w:type="dxa"/>
        <w:tblInd w:w="-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3" w:type="dxa"/>
          <w:left w:w="102" w:type="dxa"/>
          <w:right w:w="50" w:type="dxa"/>
        </w:tblCellMar>
        <w:tblLook w:val="04A0" w:firstRow="1" w:lastRow="0" w:firstColumn="1" w:lastColumn="0" w:noHBand="0" w:noVBand="1"/>
      </w:tblPr>
      <w:tblGrid>
        <w:gridCol w:w="2705"/>
        <w:gridCol w:w="7785"/>
      </w:tblGrid>
      <w:tr w:rsidR="008E30DF" w14:paraId="01D6287E" w14:textId="77777777" w:rsidTr="00282230">
        <w:trPr>
          <w:trHeight w:val="823"/>
        </w:trPr>
        <w:tc>
          <w:tcPr>
            <w:tcW w:w="2705" w:type="dxa"/>
            <w:shd w:val="clear" w:color="auto" w:fill="E5E5E5"/>
          </w:tcPr>
          <w:p w14:paraId="450398B9" w14:textId="77777777" w:rsidR="002370D8" w:rsidRDefault="002370D8">
            <w:pPr>
              <w:tabs>
                <w:tab w:val="center" w:pos="1097"/>
              </w:tabs>
              <w:rPr>
                <w:rFonts w:ascii="Arial Rounded MT" w:eastAsia="Arial Rounded MT" w:hAnsi="Arial Rounded MT" w:cs="Arial Rounded MT"/>
                <w:b/>
                <w:sz w:val="20"/>
              </w:rPr>
            </w:pPr>
          </w:p>
          <w:p w14:paraId="7CC240A1" w14:textId="433667F5" w:rsidR="008E30DF" w:rsidRPr="002370D8" w:rsidRDefault="00A03E4C" w:rsidP="002370D8">
            <w:pPr>
              <w:pStyle w:val="ListParagraph"/>
              <w:numPr>
                <w:ilvl w:val="0"/>
                <w:numId w:val="9"/>
              </w:numPr>
              <w:tabs>
                <w:tab w:val="center" w:pos="1097"/>
              </w:tabs>
              <w:rPr>
                <w:rFonts w:ascii="Arial Rounded MT" w:eastAsia="Arial Rounded MT" w:hAnsi="Arial Rounded MT" w:cs="Arial Rounded MT"/>
                <w:b/>
                <w:sz w:val="20"/>
              </w:rPr>
            </w:pPr>
            <w:r w:rsidRPr="002370D8">
              <w:rPr>
                <w:rFonts w:ascii="Arial Rounded MT" w:eastAsia="Arial Rounded MT" w:hAnsi="Arial Rounded MT" w:cs="Arial Rounded MT"/>
                <w:b/>
                <w:sz w:val="20"/>
              </w:rPr>
              <w:t xml:space="preserve">Qualifications </w:t>
            </w:r>
          </w:p>
          <w:p w14:paraId="57A96B6C" w14:textId="11837F95" w:rsidR="002370D8" w:rsidRPr="002370D8" w:rsidRDefault="002370D8" w:rsidP="002370D8">
            <w:pPr>
              <w:pStyle w:val="ListParagraph"/>
              <w:tabs>
                <w:tab w:val="center" w:pos="1097"/>
              </w:tabs>
              <w:ind w:left="810"/>
              <w:rPr>
                <w:rFonts w:ascii="Arial Rounded MT" w:eastAsia="Arial Rounded MT" w:hAnsi="Arial Rounded MT" w:cs="Arial Rounded MT"/>
                <w:b/>
                <w:sz w:val="20"/>
              </w:rPr>
            </w:pPr>
          </w:p>
        </w:tc>
        <w:tc>
          <w:tcPr>
            <w:tcW w:w="7785" w:type="dxa"/>
            <w:shd w:val="clear" w:color="auto" w:fill="E5E5E5"/>
          </w:tcPr>
          <w:p w14:paraId="198AEDEC" w14:textId="77777777" w:rsidR="008E30DF" w:rsidRDefault="00A03E4C">
            <w:pPr>
              <w:jc w:val="right"/>
            </w:pPr>
            <w:r>
              <w:rPr>
                <w:rFonts w:ascii="Arial" w:eastAsia="Arial" w:hAnsi="Arial" w:cs="Arial"/>
                <w:sz w:val="20"/>
              </w:rPr>
              <w:t xml:space="preserve"> </w:t>
            </w:r>
          </w:p>
        </w:tc>
      </w:tr>
      <w:tr w:rsidR="008E30DF" w14:paraId="0D020AF7" w14:textId="77777777" w:rsidTr="00282230">
        <w:trPr>
          <w:trHeight w:val="367"/>
        </w:trPr>
        <w:tc>
          <w:tcPr>
            <w:tcW w:w="2705" w:type="dxa"/>
          </w:tcPr>
          <w:p w14:paraId="2C085333" w14:textId="77777777" w:rsidR="002370D8" w:rsidRDefault="00A03E4C">
            <w:pPr>
              <w:tabs>
                <w:tab w:val="center" w:pos="427"/>
                <w:tab w:val="center" w:pos="1186"/>
              </w:tabs>
              <w:rPr>
                <w:rFonts w:ascii="Arial Rounded MT" w:eastAsia="Arial Rounded MT" w:hAnsi="Arial Rounded MT" w:cs="Arial Rounded MT"/>
                <w:b/>
                <w:sz w:val="20"/>
              </w:rPr>
            </w:pPr>
            <w:r>
              <w:rPr>
                <w:rFonts w:ascii="Arial Rounded MT" w:eastAsia="Arial Rounded MT" w:hAnsi="Arial Rounded MT" w:cs="Arial Rounded MT"/>
                <w:b/>
                <w:sz w:val="20"/>
              </w:rPr>
              <w:t xml:space="preserve"> </w:t>
            </w:r>
            <w:r>
              <w:rPr>
                <w:rFonts w:ascii="Arial Rounded MT" w:eastAsia="Arial Rounded MT" w:hAnsi="Arial Rounded MT" w:cs="Arial Rounded MT"/>
                <w:b/>
                <w:sz w:val="20"/>
              </w:rPr>
              <w:tab/>
              <w:t xml:space="preserve"> </w:t>
            </w:r>
            <w:r>
              <w:rPr>
                <w:rFonts w:ascii="Arial Rounded MT" w:eastAsia="Arial Rounded MT" w:hAnsi="Arial Rounded MT" w:cs="Arial Rounded MT"/>
                <w:b/>
                <w:sz w:val="20"/>
              </w:rPr>
              <w:tab/>
            </w:r>
          </w:p>
          <w:p w14:paraId="217E13E8" w14:textId="7CCE8185" w:rsidR="008E30DF" w:rsidRDefault="00A03E4C" w:rsidP="003E1ECF">
            <w:pPr>
              <w:tabs>
                <w:tab w:val="center" w:pos="427"/>
                <w:tab w:val="center" w:pos="1186"/>
              </w:tabs>
              <w:ind w:left="427"/>
              <w:rPr>
                <w:rFonts w:ascii="Arial Rounded MT" w:eastAsia="Arial Rounded MT" w:hAnsi="Arial Rounded MT" w:cs="Arial Rounded MT"/>
                <w:b/>
                <w:sz w:val="20"/>
              </w:rPr>
            </w:pPr>
            <w:r>
              <w:rPr>
                <w:rFonts w:ascii="Arial Rounded MT" w:eastAsia="Arial Rounded MT" w:hAnsi="Arial Rounded MT" w:cs="Arial Rounded MT"/>
                <w:b/>
                <w:sz w:val="20"/>
              </w:rPr>
              <w:t>Desirable</w:t>
            </w:r>
          </w:p>
          <w:p w14:paraId="7B95AA94" w14:textId="566CA836" w:rsidR="002370D8" w:rsidRDefault="002370D8">
            <w:pPr>
              <w:tabs>
                <w:tab w:val="center" w:pos="427"/>
                <w:tab w:val="center" w:pos="1186"/>
              </w:tabs>
            </w:pPr>
          </w:p>
        </w:tc>
        <w:tc>
          <w:tcPr>
            <w:tcW w:w="7785" w:type="dxa"/>
          </w:tcPr>
          <w:p w14:paraId="19C40F16" w14:textId="77777777" w:rsidR="002370D8" w:rsidRPr="002E584C" w:rsidRDefault="002370D8" w:rsidP="003E1ECF">
            <w:pPr>
              <w:ind w:left="6"/>
              <w:rPr>
                <w:rFonts w:asciiTheme="minorHAnsi" w:eastAsia="Arial" w:hAnsiTheme="minorHAnsi" w:cstheme="minorHAnsi"/>
              </w:rPr>
            </w:pPr>
          </w:p>
          <w:p w14:paraId="3CE80BA9" w14:textId="77777777" w:rsidR="008E30DF" w:rsidRPr="002E584C" w:rsidRDefault="002E584C" w:rsidP="002E584C">
            <w:pPr>
              <w:spacing w:after="43"/>
              <w:ind w:left="6"/>
              <w:rPr>
                <w:rFonts w:asciiTheme="minorHAnsi" w:eastAsia="Arial" w:hAnsiTheme="minorHAnsi" w:cstheme="minorHAnsi"/>
              </w:rPr>
            </w:pPr>
            <w:r w:rsidRPr="002E584C">
              <w:rPr>
                <w:rFonts w:asciiTheme="minorHAnsi" w:eastAsia="Arial" w:hAnsiTheme="minorHAnsi" w:cstheme="minorHAnsi"/>
              </w:rPr>
              <w:t>Degree or similar qualification.</w:t>
            </w:r>
          </w:p>
          <w:p w14:paraId="1DF94A73" w14:textId="77777777" w:rsidR="002E584C" w:rsidRDefault="002E584C" w:rsidP="002E584C">
            <w:pPr>
              <w:spacing w:after="43"/>
              <w:ind w:left="6"/>
              <w:rPr>
                <w:rFonts w:asciiTheme="minorHAnsi" w:hAnsiTheme="minorHAnsi" w:cstheme="minorHAnsi"/>
              </w:rPr>
            </w:pPr>
            <w:r w:rsidRPr="002E584C">
              <w:rPr>
                <w:rFonts w:asciiTheme="minorHAnsi" w:hAnsiTheme="minorHAnsi" w:cstheme="minorHAnsi"/>
              </w:rPr>
              <w:t>Current Driving Licence</w:t>
            </w:r>
            <w:r>
              <w:rPr>
                <w:rFonts w:asciiTheme="minorHAnsi" w:hAnsiTheme="minorHAnsi" w:cstheme="minorHAnsi"/>
              </w:rPr>
              <w:t>.</w:t>
            </w:r>
          </w:p>
          <w:p w14:paraId="37BDF237" w14:textId="59E44D09" w:rsidR="002E584C" w:rsidRPr="002E584C" w:rsidRDefault="002E584C" w:rsidP="002E584C">
            <w:pPr>
              <w:spacing w:after="43"/>
              <w:ind w:left="6"/>
              <w:rPr>
                <w:rFonts w:asciiTheme="minorHAnsi" w:hAnsiTheme="minorHAnsi" w:cstheme="minorHAnsi"/>
              </w:rPr>
            </w:pPr>
          </w:p>
        </w:tc>
      </w:tr>
      <w:tr w:rsidR="008E30DF" w14:paraId="13178D71" w14:textId="77777777" w:rsidTr="00282230">
        <w:trPr>
          <w:trHeight w:val="508"/>
        </w:trPr>
        <w:tc>
          <w:tcPr>
            <w:tcW w:w="2705" w:type="dxa"/>
            <w:shd w:val="clear" w:color="auto" w:fill="E5E5E5"/>
          </w:tcPr>
          <w:p w14:paraId="748B86DD" w14:textId="77777777" w:rsidR="002370D8" w:rsidRDefault="002370D8">
            <w:pPr>
              <w:tabs>
                <w:tab w:val="center" w:pos="978"/>
              </w:tabs>
              <w:rPr>
                <w:rFonts w:ascii="Arial Rounded MT" w:eastAsia="Arial Rounded MT" w:hAnsi="Arial Rounded MT" w:cs="Arial Rounded MT"/>
                <w:b/>
                <w:sz w:val="20"/>
              </w:rPr>
            </w:pPr>
          </w:p>
          <w:p w14:paraId="5221D9E5" w14:textId="77B112FC" w:rsidR="008E30DF" w:rsidRPr="002370D8" w:rsidRDefault="00A03E4C" w:rsidP="002370D8">
            <w:pPr>
              <w:pStyle w:val="ListParagraph"/>
              <w:numPr>
                <w:ilvl w:val="0"/>
                <w:numId w:val="9"/>
              </w:numPr>
              <w:tabs>
                <w:tab w:val="center" w:pos="978"/>
              </w:tabs>
              <w:rPr>
                <w:rFonts w:ascii="Arial Rounded MT" w:eastAsia="Arial Rounded MT" w:hAnsi="Arial Rounded MT" w:cs="Arial Rounded MT"/>
                <w:b/>
                <w:sz w:val="20"/>
              </w:rPr>
            </w:pPr>
            <w:r w:rsidRPr="002370D8">
              <w:rPr>
                <w:rFonts w:ascii="Arial Rounded MT" w:eastAsia="Arial Rounded MT" w:hAnsi="Arial Rounded MT" w:cs="Arial Rounded MT"/>
                <w:b/>
                <w:sz w:val="20"/>
              </w:rPr>
              <w:t xml:space="preserve">Experience </w:t>
            </w:r>
          </w:p>
          <w:p w14:paraId="226B572F" w14:textId="27C1D555" w:rsidR="002370D8" w:rsidRDefault="002370D8" w:rsidP="002370D8">
            <w:pPr>
              <w:pStyle w:val="ListParagraph"/>
              <w:tabs>
                <w:tab w:val="center" w:pos="978"/>
              </w:tabs>
              <w:ind w:left="810"/>
            </w:pPr>
          </w:p>
        </w:tc>
        <w:tc>
          <w:tcPr>
            <w:tcW w:w="7785" w:type="dxa"/>
            <w:shd w:val="clear" w:color="auto" w:fill="E5E5E5"/>
          </w:tcPr>
          <w:p w14:paraId="0AFC7B6C" w14:textId="77777777" w:rsidR="008E30DF" w:rsidRPr="002E584C" w:rsidRDefault="00A03E4C">
            <w:pPr>
              <w:ind w:left="6"/>
              <w:rPr>
                <w:rFonts w:asciiTheme="minorHAnsi" w:hAnsiTheme="minorHAnsi" w:cstheme="minorHAnsi"/>
              </w:rPr>
            </w:pPr>
            <w:r w:rsidRPr="002E584C">
              <w:rPr>
                <w:rFonts w:asciiTheme="minorHAnsi" w:eastAsia="Arial" w:hAnsiTheme="minorHAnsi" w:cstheme="minorHAnsi"/>
              </w:rPr>
              <w:t xml:space="preserve"> </w:t>
            </w:r>
          </w:p>
        </w:tc>
      </w:tr>
      <w:tr w:rsidR="008E30DF" w14:paraId="7EA51AFE" w14:textId="77777777" w:rsidTr="00282230">
        <w:trPr>
          <w:trHeight w:val="1961"/>
        </w:trPr>
        <w:tc>
          <w:tcPr>
            <w:tcW w:w="2705" w:type="dxa"/>
          </w:tcPr>
          <w:p w14:paraId="604D0B0D" w14:textId="77777777" w:rsidR="002370D8" w:rsidRDefault="00A03E4C">
            <w:pPr>
              <w:tabs>
                <w:tab w:val="center" w:pos="427"/>
                <w:tab w:val="center" w:pos="1163"/>
              </w:tabs>
              <w:rPr>
                <w:rFonts w:ascii="Arial Rounded MT" w:eastAsia="Arial Rounded MT" w:hAnsi="Arial Rounded MT" w:cs="Arial Rounded MT"/>
                <w:b/>
                <w:sz w:val="20"/>
              </w:rPr>
            </w:pPr>
            <w:r>
              <w:rPr>
                <w:rFonts w:ascii="Arial Rounded MT" w:eastAsia="Arial Rounded MT" w:hAnsi="Arial Rounded MT" w:cs="Arial Rounded MT"/>
                <w:b/>
                <w:sz w:val="20"/>
              </w:rPr>
              <w:t xml:space="preserve"> </w:t>
            </w:r>
            <w:r>
              <w:rPr>
                <w:rFonts w:ascii="Arial Rounded MT" w:eastAsia="Arial Rounded MT" w:hAnsi="Arial Rounded MT" w:cs="Arial Rounded MT"/>
                <w:b/>
                <w:sz w:val="20"/>
              </w:rPr>
              <w:tab/>
              <w:t xml:space="preserve"> </w:t>
            </w:r>
            <w:r>
              <w:rPr>
                <w:rFonts w:ascii="Arial Rounded MT" w:eastAsia="Arial Rounded MT" w:hAnsi="Arial Rounded MT" w:cs="Arial Rounded MT"/>
                <w:b/>
                <w:sz w:val="20"/>
              </w:rPr>
              <w:tab/>
            </w:r>
          </w:p>
          <w:p w14:paraId="0999EC2A" w14:textId="311DD3A4" w:rsidR="008E30DF" w:rsidRDefault="00A03E4C" w:rsidP="003E1ECF">
            <w:pPr>
              <w:tabs>
                <w:tab w:val="center" w:pos="427"/>
                <w:tab w:val="center" w:pos="1163"/>
              </w:tabs>
              <w:ind w:left="427"/>
            </w:pPr>
            <w:r>
              <w:rPr>
                <w:rFonts w:ascii="Arial Rounded MT" w:eastAsia="Arial Rounded MT" w:hAnsi="Arial Rounded MT" w:cs="Arial Rounded MT"/>
                <w:b/>
                <w:sz w:val="20"/>
              </w:rPr>
              <w:t xml:space="preserve">Essential </w:t>
            </w:r>
          </w:p>
        </w:tc>
        <w:tc>
          <w:tcPr>
            <w:tcW w:w="7785" w:type="dxa"/>
          </w:tcPr>
          <w:p w14:paraId="54DFDF8D" w14:textId="77777777" w:rsidR="002370D8" w:rsidRPr="00282230" w:rsidRDefault="002370D8" w:rsidP="00282230">
            <w:pPr>
              <w:pStyle w:val="ListParagraph"/>
              <w:spacing w:after="43"/>
              <w:ind w:left="726"/>
              <w:rPr>
                <w:rFonts w:asciiTheme="minorHAnsi" w:eastAsia="Arial" w:hAnsiTheme="minorHAnsi" w:cstheme="minorHAnsi"/>
              </w:rPr>
            </w:pPr>
          </w:p>
          <w:p w14:paraId="39DD3EA4" w14:textId="61B1E2F6" w:rsidR="00E9712D" w:rsidRPr="00282230" w:rsidRDefault="00A03E4C" w:rsidP="00282230">
            <w:pPr>
              <w:pStyle w:val="ListParagraph"/>
              <w:numPr>
                <w:ilvl w:val="0"/>
                <w:numId w:val="14"/>
              </w:numPr>
              <w:spacing w:after="43"/>
              <w:rPr>
                <w:rFonts w:asciiTheme="minorHAnsi" w:eastAsia="Arial" w:hAnsiTheme="minorHAnsi" w:cstheme="minorHAnsi"/>
              </w:rPr>
            </w:pPr>
            <w:r w:rsidRPr="00282230">
              <w:rPr>
                <w:rFonts w:asciiTheme="minorHAnsi" w:eastAsia="Arial" w:hAnsiTheme="minorHAnsi" w:cstheme="minorHAnsi"/>
              </w:rPr>
              <w:t xml:space="preserve">At least three years </w:t>
            </w:r>
            <w:r w:rsidR="002E584C" w:rsidRPr="00282230">
              <w:rPr>
                <w:rFonts w:asciiTheme="minorHAnsi" w:eastAsia="Arial" w:hAnsiTheme="minorHAnsi" w:cstheme="minorHAnsi"/>
              </w:rPr>
              <w:t xml:space="preserve">successful </w:t>
            </w:r>
            <w:r w:rsidRPr="00282230">
              <w:rPr>
                <w:rFonts w:asciiTheme="minorHAnsi" w:eastAsia="Arial" w:hAnsiTheme="minorHAnsi" w:cstheme="minorHAnsi"/>
              </w:rPr>
              <w:t>experience in</w:t>
            </w:r>
            <w:r w:rsidR="00F12EB4" w:rsidRPr="00282230">
              <w:rPr>
                <w:rFonts w:asciiTheme="minorHAnsi" w:eastAsia="Arial" w:hAnsiTheme="minorHAnsi" w:cstheme="minorHAnsi"/>
              </w:rPr>
              <w:t xml:space="preserve"> managing </w:t>
            </w:r>
            <w:r w:rsidRPr="00282230">
              <w:rPr>
                <w:rFonts w:asciiTheme="minorHAnsi" w:eastAsia="Arial" w:hAnsiTheme="minorHAnsi" w:cstheme="minorHAnsi"/>
              </w:rPr>
              <w:t>a</w:t>
            </w:r>
            <w:r w:rsidR="002E584C" w:rsidRPr="00282230">
              <w:rPr>
                <w:rFonts w:asciiTheme="minorHAnsi" w:eastAsia="Arial" w:hAnsiTheme="minorHAnsi" w:cstheme="minorHAnsi"/>
              </w:rPr>
              <w:t xml:space="preserve">n event location. </w:t>
            </w:r>
          </w:p>
          <w:p w14:paraId="7105BF00" w14:textId="0B12245B" w:rsidR="008E30DF" w:rsidRPr="00282230" w:rsidRDefault="00F12EB4" w:rsidP="00282230">
            <w:pPr>
              <w:pStyle w:val="ListParagraph"/>
              <w:numPr>
                <w:ilvl w:val="0"/>
                <w:numId w:val="14"/>
              </w:numPr>
              <w:spacing w:after="43"/>
              <w:rPr>
                <w:rFonts w:asciiTheme="minorHAnsi" w:hAnsiTheme="minorHAnsi" w:cstheme="minorHAnsi"/>
              </w:rPr>
            </w:pPr>
            <w:r w:rsidRPr="00282230">
              <w:rPr>
                <w:rFonts w:asciiTheme="minorHAnsi" w:eastAsia="Arial" w:hAnsiTheme="minorHAnsi" w:cstheme="minorHAnsi"/>
              </w:rPr>
              <w:t>S</w:t>
            </w:r>
            <w:r w:rsidR="00E9712D" w:rsidRPr="00282230">
              <w:rPr>
                <w:rFonts w:asciiTheme="minorHAnsi" w:eastAsia="Arial" w:hAnsiTheme="minorHAnsi" w:cstheme="minorHAnsi"/>
              </w:rPr>
              <w:t>taff</w:t>
            </w:r>
            <w:r w:rsidRPr="00282230">
              <w:rPr>
                <w:rFonts w:asciiTheme="minorHAnsi" w:eastAsia="Arial" w:hAnsiTheme="minorHAnsi" w:cstheme="minorHAnsi"/>
              </w:rPr>
              <w:t xml:space="preserve"> management.</w:t>
            </w:r>
            <w:r w:rsidR="00A03E4C" w:rsidRPr="00282230">
              <w:rPr>
                <w:rFonts w:asciiTheme="minorHAnsi" w:eastAsia="Arial" w:hAnsiTheme="minorHAnsi" w:cstheme="minorHAnsi"/>
              </w:rPr>
              <w:t xml:space="preserve">  </w:t>
            </w:r>
          </w:p>
          <w:p w14:paraId="5A228A53" w14:textId="71508EFC" w:rsidR="008E30DF" w:rsidRPr="00282230" w:rsidRDefault="00E9712D" w:rsidP="00282230">
            <w:pPr>
              <w:pStyle w:val="ListParagraph"/>
              <w:numPr>
                <w:ilvl w:val="0"/>
                <w:numId w:val="14"/>
              </w:numPr>
              <w:spacing w:after="57" w:line="245" w:lineRule="auto"/>
              <w:rPr>
                <w:rFonts w:asciiTheme="minorHAnsi" w:hAnsiTheme="minorHAnsi" w:cstheme="minorHAnsi"/>
              </w:rPr>
            </w:pPr>
            <w:r w:rsidRPr="00282230">
              <w:rPr>
                <w:rFonts w:asciiTheme="minorHAnsi" w:eastAsia="Arial" w:hAnsiTheme="minorHAnsi" w:cstheme="minorHAnsi"/>
              </w:rPr>
              <w:t>D</w:t>
            </w:r>
            <w:r w:rsidR="00A03E4C" w:rsidRPr="00282230">
              <w:rPr>
                <w:rFonts w:asciiTheme="minorHAnsi" w:eastAsia="Arial" w:hAnsiTheme="minorHAnsi" w:cstheme="minorHAnsi"/>
              </w:rPr>
              <w:t xml:space="preserve">emonstrable success </w:t>
            </w:r>
            <w:r w:rsidRPr="00282230">
              <w:rPr>
                <w:rFonts w:asciiTheme="minorHAnsi" w:eastAsia="Arial" w:hAnsiTheme="minorHAnsi" w:cstheme="minorHAnsi"/>
              </w:rPr>
              <w:t>in handling multiple stakeholders and p</w:t>
            </w:r>
            <w:r w:rsidR="00A03E4C" w:rsidRPr="00282230">
              <w:rPr>
                <w:rFonts w:asciiTheme="minorHAnsi" w:eastAsia="Arial" w:hAnsiTheme="minorHAnsi" w:cstheme="minorHAnsi"/>
              </w:rPr>
              <w:t xml:space="preserve">roven success </w:t>
            </w:r>
            <w:r w:rsidRPr="00282230">
              <w:rPr>
                <w:rFonts w:asciiTheme="minorHAnsi" w:eastAsia="Arial" w:hAnsiTheme="minorHAnsi" w:cstheme="minorHAnsi"/>
              </w:rPr>
              <w:t>in</w:t>
            </w:r>
            <w:r w:rsidR="00A03E4C" w:rsidRPr="00282230">
              <w:rPr>
                <w:rFonts w:asciiTheme="minorHAnsi" w:eastAsia="Arial" w:hAnsiTheme="minorHAnsi" w:cstheme="minorHAnsi"/>
              </w:rPr>
              <w:t xml:space="preserve"> developing client relationships</w:t>
            </w:r>
            <w:r w:rsidRPr="00282230">
              <w:rPr>
                <w:rFonts w:asciiTheme="minorHAnsi" w:eastAsia="Arial" w:hAnsiTheme="minorHAnsi" w:cstheme="minorHAnsi"/>
              </w:rPr>
              <w:t>.</w:t>
            </w:r>
          </w:p>
          <w:p w14:paraId="3B057C90" w14:textId="59E19AF1" w:rsidR="00835955" w:rsidRPr="00282230" w:rsidRDefault="00A03E4C" w:rsidP="00282230">
            <w:pPr>
              <w:pStyle w:val="ListParagraph"/>
              <w:numPr>
                <w:ilvl w:val="0"/>
                <w:numId w:val="14"/>
              </w:numPr>
              <w:rPr>
                <w:rFonts w:asciiTheme="minorHAnsi" w:hAnsiTheme="minorHAnsi" w:cstheme="minorHAnsi"/>
              </w:rPr>
            </w:pPr>
            <w:r w:rsidRPr="00282230">
              <w:rPr>
                <w:rFonts w:asciiTheme="minorHAnsi" w:eastAsia="Arial" w:hAnsiTheme="minorHAnsi" w:cstheme="minorHAnsi"/>
              </w:rPr>
              <w:t>Computer literacy</w:t>
            </w:r>
            <w:r w:rsidR="00F12EB4" w:rsidRPr="00282230">
              <w:rPr>
                <w:rFonts w:asciiTheme="minorHAnsi" w:eastAsia="Arial" w:hAnsiTheme="minorHAnsi" w:cstheme="minorHAnsi"/>
              </w:rPr>
              <w:t xml:space="preserve"> and an a</w:t>
            </w:r>
            <w:r w:rsidR="00835955" w:rsidRPr="00282230">
              <w:rPr>
                <w:rFonts w:asciiTheme="minorHAnsi" w:eastAsia="Arial" w:hAnsiTheme="minorHAnsi" w:cstheme="minorHAnsi"/>
              </w:rPr>
              <w:t>bility to manage multiple projects</w:t>
            </w:r>
            <w:r w:rsidR="00E70FFE" w:rsidRPr="00282230">
              <w:rPr>
                <w:rFonts w:asciiTheme="minorHAnsi" w:eastAsia="Arial" w:hAnsiTheme="minorHAnsi" w:cstheme="minorHAnsi"/>
              </w:rPr>
              <w:t>.</w:t>
            </w:r>
            <w:r w:rsidR="00835955" w:rsidRPr="00282230">
              <w:rPr>
                <w:rFonts w:asciiTheme="minorHAnsi" w:eastAsia="Arial" w:hAnsiTheme="minorHAnsi" w:cstheme="minorHAnsi"/>
              </w:rPr>
              <w:t xml:space="preserve"> </w:t>
            </w:r>
          </w:p>
          <w:p w14:paraId="71B9C41A" w14:textId="4DC72C79" w:rsidR="00835955" w:rsidRPr="002E584C" w:rsidRDefault="00835955" w:rsidP="00282230">
            <w:pPr>
              <w:rPr>
                <w:rFonts w:asciiTheme="minorHAnsi" w:hAnsiTheme="minorHAnsi" w:cstheme="minorHAnsi"/>
              </w:rPr>
            </w:pPr>
          </w:p>
        </w:tc>
      </w:tr>
      <w:tr w:rsidR="008E30DF" w14:paraId="7311E7F4" w14:textId="77777777" w:rsidTr="00282230">
        <w:trPr>
          <w:trHeight w:val="657"/>
        </w:trPr>
        <w:tc>
          <w:tcPr>
            <w:tcW w:w="2705" w:type="dxa"/>
          </w:tcPr>
          <w:p w14:paraId="50CFDDEE" w14:textId="77777777" w:rsidR="002370D8" w:rsidRDefault="00A03E4C">
            <w:pPr>
              <w:tabs>
                <w:tab w:val="center" w:pos="427"/>
                <w:tab w:val="center" w:pos="1186"/>
              </w:tabs>
              <w:rPr>
                <w:rFonts w:ascii="Arial Rounded MT" w:eastAsia="Arial Rounded MT" w:hAnsi="Arial Rounded MT" w:cs="Arial Rounded MT"/>
                <w:b/>
                <w:sz w:val="20"/>
              </w:rPr>
            </w:pPr>
            <w:r>
              <w:rPr>
                <w:rFonts w:ascii="Arial Rounded MT" w:eastAsia="Arial Rounded MT" w:hAnsi="Arial Rounded MT" w:cs="Arial Rounded MT"/>
                <w:b/>
                <w:sz w:val="20"/>
              </w:rPr>
              <w:t xml:space="preserve"> </w:t>
            </w:r>
            <w:r>
              <w:rPr>
                <w:rFonts w:ascii="Arial Rounded MT" w:eastAsia="Arial Rounded MT" w:hAnsi="Arial Rounded MT" w:cs="Arial Rounded MT"/>
                <w:b/>
                <w:sz w:val="20"/>
              </w:rPr>
              <w:tab/>
              <w:t xml:space="preserve"> </w:t>
            </w:r>
            <w:r>
              <w:rPr>
                <w:rFonts w:ascii="Arial Rounded MT" w:eastAsia="Arial Rounded MT" w:hAnsi="Arial Rounded MT" w:cs="Arial Rounded MT"/>
                <w:b/>
                <w:sz w:val="20"/>
              </w:rPr>
              <w:tab/>
            </w:r>
          </w:p>
          <w:p w14:paraId="1F0984BA" w14:textId="2B901059" w:rsidR="008E30DF" w:rsidRDefault="00A03E4C" w:rsidP="003E1ECF">
            <w:pPr>
              <w:tabs>
                <w:tab w:val="center" w:pos="427"/>
                <w:tab w:val="center" w:pos="1186"/>
              </w:tabs>
              <w:ind w:left="427"/>
            </w:pPr>
            <w:r>
              <w:rPr>
                <w:rFonts w:ascii="Arial Rounded MT" w:eastAsia="Arial Rounded MT" w:hAnsi="Arial Rounded MT" w:cs="Arial Rounded MT"/>
                <w:b/>
                <w:sz w:val="20"/>
              </w:rPr>
              <w:t xml:space="preserve">Desirable </w:t>
            </w:r>
          </w:p>
        </w:tc>
        <w:tc>
          <w:tcPr>
            <w:tcW w:w="7785" w:type="dxa"/>
          </w:tcPr>
          <w:p w14:paraId="7A662362" w14:textId="77777777" w:rsidR="002370D8" w:rsidRDefault="002370D8">
            <w:pPr>
              <w:spacing w:after="43"/>
              <w:ind w:left="6"/>
              <w:rPr>
                <w:rFonts w:ascii="Arial" w:eastAsia="Arial" w:hAnsi="Arial" w:cs="Arial"/>
                <w:sz w:val="20"/>
              </w:rPr>
            </w:pPr>
          </w:p>
          <w:p w14:paraId="4B359030" w14:textId="0288BC62" w:rsidR="008E30DF" w:rsidRPr="00AD2299" w:rsidRDefault="00A03E4C" w:rsidP="00AD2299">
            <w:pPr>
              <w:pStyle w:val="ListParagraph"/>
              <w:numPr>
                <w:ilvl w:val="0"/>
                <w:numId w:val="15"/>
              </w:numPr>
              <w:spacing w:after="43"/>
              <w:rPr>
                <w:rFonts w:asciiTheme="minorHAnsi" w:eastAsia="Arial" w:hAnsiTheme="minorHAnsi" w:cstheme="minorHAnsi"/>
              </w:rPr>
            </w:pPr>
            <w:r w:rsidRPr="00AD2299">
              <w:rPr>
                <w:rFonts w:asciiTheme="minorHAnsi" w:eastAsia="Arial" w:hAnsiTheme="minorHAnsi" w:cstheme="minorHAnsi"/>
              </w:rPr>
              <w:t>Proven experience in the sports sector</w:t>
            </w:r>
            <w:r w:rsidR="00E9712D" w:rsidRPr="00AD2299">
              <w:rPr>
                <w:rFonts w:asciiTheme="minorHAnsi" w:eastAsia="Arial" w:hAnsiTheme="minorHAnsi" w:cstheme="minorHAnsi"/>
              </w:rPr>
              <w:t>.</w:t>
            </w:r>
            <w:r w:rsidRPr="00AD2299">
              <w:rPr>
                <w:rFonts w:asciiTheme="minorHAnsi" w:eastAsia="Arial" w:hAnsiTheme="minorHAnsi" w:cstheme="minorHAnsi"/>
              </w:rPr>
              <w:t xml:space="preserve"> </w:t>
            </w:r>
          </w:p>
          <w:p w14:paraId="661B29AB" w14:textId="6D020BB9" w:rsidR="00E9712D" w:rsidRPr="00AD2299" w:rsidRDefault="00E9712D" w:rsidP="00AD2299">
            <w:pPr>
              <w:pStyle w:val="ListParagraph"/>
              <w:numPr>
                <w:ilvl w:val="0"/>
                <w:numId w:val="15"/>
              </w:numPr>
              <w:spacing w:after="43"/>
              <w:rPr>
                <w:rFonts w:asciiTheme="minorHAnsi" w:hAnsiTheme="minorHAnsi" w:cstheme="minorHAnsi"/>
              </w:rPr>
            </w:pPr>
            <w:r w:rsidRPr="00AD2299">
              <w:rPr>
                <w:rFonts w:asciiTheme="minorHAnsi" w:hAnsiTheme="minorHAnsi" w:cstheme="minorHAnsi"/>
              </w:rPr>
              <w:t>Experience in ticketing systems.</w:t>
            </w:r>
          </w:p>
          <w:p w14:paraId="44B43C75" w14:textId="2C6173EF" w:rsidR="00E70FFE" w:rsidRPr="00AD2299" w:rsidRDefault="00E70FFE" w:rsidP="00AD2299">
            <w:pPr>
              <w:pStyle w:val="ListParagraph"/>
              <w:numPr>
                <w:ilvl w:val="0"/>
                <w:numId w:val="15"/>
              </w:numPr>
              <w:ind w:right="31"/>
              <w:rPr>
                <w:rFonts w:asciiTheme="minorHAnsi" w:eastAsia="Arial" w:hAnsiTheme="minorHAnsi" w:cstheme="minorHAnsi"/>
              </w:rPr>
            </w:pPr>
            <w:r w:rsidRPr="00AD2299">
              <w:rPr>
                <w:rFonts w:asciiTheme="minorHAnsi" w:eastAsia="Arial" w:hAnsiTheme="minorHAnsi" w:cstheme="minorHAnsi"/>
              </w:rPr>
              <w:t xml:space="preserve">Familiarity with databases and contact management tools and techniques. </w:t>
            </w:r>
          </w:p>
          <w:p w14:paraId="60E95940" w14:textId="4AF973CA" w:rsidR="008E30DF" w:rsidRDefault="008E30DF" w:rsidP="00E70FFE"/>
        </w:tc>
      </w:tr>
      <w:tr w:rsidR="008E30DF" w14:paraId="360DED2B" w14:textId="77777777" w:rsidTr="00282230">
        <w:trPr>
          <w:trHeight w:val="363"/>
        </w:trPr>
        <w:tc>
          <w:tcPr>
            <w:tcW w:w="2705" w:type="dxa"/>
            <w:shd w:val="clear" w:color="auto" w:fill="E5E5E5"/>
          </w:tcPr>
          <w:p w14:paraId="28AB6EB6" w14:textId="77777777" w:rsidR="00686D5D" w:rsidRDefault="00686D5D">
            <w:pPr>
              <w:tabs>
                <w:tab w:val="center" w:pos="1298"/>
              </w:tabs>
              <w:rPr>
                <w:rFonts w:ascii="Arial Rounded MT" w:eastAsia="Arial Rounded MT" w:hAnsi="Arial Rounded MT" w:cs="Arial Rounded MT"/>
                <w:b/>
                <w:sz w:val="20"/>
              </w:rPr>
            </w:pPr>
          </w:p>
          <w:p w14:paraId="7B540A85" w14:textId="7311340C" w:rsidR="008E30DF" w:rsidRPr="00686D5D" w:rsidRDefault="00A03E4C" w:rsidP="00686D5D">
            <w:pPr>
              <w:pStyle w:val="ListParagraph"/>
              <w:numPr>
                <w:ilvl w:val="0"/>
                <w:numId w:val="9"/>
              </w:numPr>
              <w:tabs>
                <w:tab w:val="center" w:pos="1298"/>
              </w:tabs>
              <w:rPr>
                <w:rFonts w:ascii="Arial Rounded MT" w:eastAsia="Arial Rounded MT" w:hAnsi="Arial Rounded MT" w:cs="Arial Rounded MT"/>
                <w:b/>
                <w:sz w:val="20"/>
              </w:rPr>
            </w:pPr>
            <w:r w:rsidRPr="00686D5D">
              <w:rPr>
                <w:rFonts w:ascii="Arial Rounded MT" w:eastAsia="Arial Rounded MT" w:hAnsi="Arial Rounded MT" w:cs="Arial Rounded MT"/>
                <w:b/>
                <w:sz w:val="20"/>
              </w:rPr>
              <w:t xml:space="preserve">Skills </w:t>
            </w:r>
            <w:r w:rsidR="00F12EB4">
              <w:rPr>
                <w:rFonts w:ascii="Arial Rounded MT" w:eastAsia="Arial Rounded MT" w:hAnsi="Arial Rounded MT" w:cs="Arial Rounded MT"/>
                <w:b/>
                <w:sz w:val="20"/>
              </w:rPr>
              <w:t>&amp; A</w:t>
            </w:r>
            <w:r w:rsidRPr="00686D5D">
              <w:rPr>
                <w:rFonts w:ascii="Arial Rounded MT" w:eastAsia="Arial Rounded MT" w:hAnsi="Arial Rounded MT" w:cs="Arial Rounded MT"/>
                <w:b/>
                <w:sz w:val="20"/>
              </w:rPr>
              <w:t xml:space="preserve">bilities </w:t>
            </w:r>
          </w:p>
          <w:p w14:paraId="207C1B05" w14:textId="53C302EC" w:rsidR="00686D5D" w:rsidRDefault="00686D5D" w:rsidP="00686D5D">
            <w:pPr>
              <w:pStyle w:val="ListParagraph"/>
              <w:tabs>
                <w:tab w:val="center" w:pos="1298"/>
              </w:tabs>
              <w:ind w:left="810"/>
            </w:pPr>
          </w:p>
        </w:tc>
        <w:tc>
          <w:tcPr>
            <w:tcW w:w="7785" w:type="dxa"/>
            <w:shd w:val="clear" w:color="auto" w:fill="E5E5E5"/>
          </w:tcPr>
          <w:p w14:paraId="2E00FD74" w14:textId="77777777" w:rsidR="008E30DF" w:rsidRDefault="00A03E4C">
            <w:pPr>
              <w:ind w:left="6"/>
              <w:rPr>
                <w:rFonts w:ascii="Arial" w:eastAsia="Arial" w:hAnsi="Arial" w:cs="Arial"/>
                <w:sz w:val="20"/>
              </w:rPr>
            </w:pPr>
            <w:r>
              <w:rPr>
                <w:rFonts w:ascii="Arial" w:eastAsia="Arial" w:hAnsi="Arial" w:cs="Arial"/>
                <w:sz w:val="20"/>
              </w:rPr>
              <w:t xml:space="preserve"> </w:t>
            </w:r>
          </w:p>
          <w:p w14:paraId="54254D28" w14:textId="67E20F67" w:rsidR="00686D5D" w:rsidRDefault="00686D5D">
            <w:pPr>
              <w:ind w:left="6"/>
            </w:pPr>
          </w:p>
        </w:tc>
      </w:tr>
      <w:tr w:rsidR="008E30DF" w14:paraId="649ED8CB" w14:textId="77777777" w:rsidTr="00282230">
        <w:trPr>
          <w:trHeight w:val="1703"/>
        </w:trPr>
        <w:tc>
          <w:tcPr>
            <w:tcW w:w="2705" w:type="dxa"/>
          </w:tcPr>
          <w:p w14:paraId="0FA18B5F" w14:textId="77777777" w:rsidR="00AD4B3C" w:rsidRDefault="00A03E4C">
            <w:pPr>
              <w:tabs>
                <w:tab w:val="center" w:pos="427"/>
                <w:tab w:val="center" w:pos="1163"/>
              </w:tabs>
              <w:rPr>
                <w:rFonts w:ascii="Arial Rounded MT" w:eastAsia="Arial Rounded MT" w:hAnsi="Arial Rounded MT" w:cs="Arial Rounded MT"/>
                <w:b/>
                <w:sz w:val="20"/>
              </w:rPr>
            </w:pPr>
            <w:r>
              <w:rPr>
                <w:rFonts w:ascii="Arial Rounded MT" w:eastAsia="Arial Rounded MT" w:hAnsi="Arial Rounded MT" w:cs="Arial Rounded MT"/>
                <w:b/>
                <w:sz w:val="20"/>
              </w:rPr>
              <w:t xml:space="preserve"> </w:t>
            </w:r>
            <w:r>
              <w:rPr>
                <w:rFonts w:ascii="Arial Rounded MT" w:eastAsia="Arial Rounded MT" w:hAnsi="Arial Rounded MT" w:cs="Arial Rounded MT"/>
                <w:b/>
                <w:sz w:val="20"/>
              </w:rPr>
              <w:tab/>
              <w:t xml:space="preserve"> </w:t>
            </w:r>
            <w:r>
              <w:rPr>
                <w:rFonts w:ascii="Arial Rounded MT" w:eastAsia="Arial Rounded MT" w:hAnsi="Arial Rounded MT" w:cs="Arial Rounded MT"/>
                <w:b/>
                <w:sz w:val="20"/>
              </w:rPr>
              <w:tab/>
            </w:r>
          </w:p>
          <w:p w14:paraId="7334F4E8" w14:textId="77777777" w:rsidR="008E30DF" w:rsidRDefault="00A03E4C" w:rsidP="003E1ECF">
            <w:pPr>
              <w:tabs>
                <w:tab w:val="center" w:pos="427"/>
                <w:tab w:val="center" w:pos="1163"/>
              </w:tabs>
              <w:ind w:left="427"/>
              <w:rPr>
                <w:rFonts w:ascii="Arial Rounded MT" w:eastAsia="Arial Rounded MT" w:hAnsi="Arial Rounded MT" w:cs="Arial Rounded MT"/>
                <w:b/>
                <w:sz w:val="20"/>
              </w:rPr>
            </w:pPr>
            <w:r>
              <w:rPr>
                <w:rFonts w:ascii="Arial Rounded MT" w:eastAsia="Arial Rounded MT" w:hAnsi="Arial Rounded MT" w:cs="Arial Rounded MT"/>
                <w:b/>
                <w:sz w:val="20"/>
              </w:rPr>
              <w:t xml:space="preserve">Essential </w:t>
            </w:r>
          </w:p>
          <w:p w14:paraId="2F519428" w14:textId="7F5F8C97" w:rsidR="00E70FFE" w:rsidRDefault="00E70FFE" w:rsidP="003E1ECF">
            <w:pPr>
              <w:tabs>
                <w:tab w:val="center" w:pos="427"/>
                <w:tab w:val="center" w:pos="1163"/>
              </w:tabs>
              <w:ind w:left="427"/>
            </w:pPr>
          </w:p>
        </w:tc>
        <w:tc>
          <w:tcPr>
            <w:tcW w:w="7785" w:type="dxa"/>
          </w:tcPr>
          <w:p w14:paraId="34B39183" w14:textId="77777777" w:rsidR="00AD4B3C" w:rsidRDefault="00AD4B3C">
            <w:pPr>
              <w:spacing w:after="43"/>
              <w:ind w:left="6"/>
              <w:rPr>
                <w:rFonts w:ascii="Arial" w:eastAsia="Arial" w:hAnsi="Arial" w:cs="Arial"/>
                <w:sz w:val="20"/>
              </w:rPr>
            </w:pPr>
          </w:p>
          <w:p w14:paraId="35A44092" w14:textId="19EA3FF0" w:rsidR="008E30DF" w:rsidRPr="00282230" w:rsidRDefault="00A03E4C" w:rsidP="00282230">
            <w:pPr>
              <w:pStyle w:val="ListParagraph"/>
              <w:numPr>
                <w:ilvl w:val="0"/>
                <w:numId w:val="13"/>
              </w:numPr>
              <w:spacing w:after="60" w:line="241" w:lineRule="auto"/>
              <w:ind w:left="360"/>
              <w:rPr>
                <w:rFonts w:asciiTheme="minorHAnsi" w:hAnsiTheme="minorHAnsi" w:cstheme="minorHAnsi"/>
              </w:rPr>
            </w:pPr>
            <w:r w:rsidRPr="00282230">
              <w:rPr>
                <w:rFonts w:asciiTheme="minorHAnsi" w:eastAsia="Arial" w:hAnsiTheme="minorHAnsi" w:cstheme="minorHAnsi"/>
              </w:rPr>
              <w:t>Ability to effectively prioritise and plan own workload and remain outcome orientated</w:t>
            </w:r>
            <w:r w:rsidR="00282230">
              <w:rPr>
                <w:rFonts w:asciiTheme="minorHAnsi" w:eastAsia="Arial" w:hAnsiTheme="minorHAnsi" w:cstheme="minorHAnsi"/>
              </w:rPr>
              <w:t>.</w:t>
            </w:r>
            <w:r w:rsidRPr="00282230">
              <w:rPr>
                <w:rFonts w:asciiTheme="minorHAnsi" w:eastAsia="Arial" w:hAnsiTheme="minorHAnsi" w:cstheme="minorHAnsi"/>
              </w:rPr>
              <w:t xml:space="preserve"> </w:t>
            </w:r>
          </w:p>
          <w:p w14:paraId="794DFB2D" w14:textId="4AA38712" w:rsidR="008E30DF" w:rsidRPr="00282230" w:rsidRDefault="00A03E4C" w:rsidP="00282230">
            <w:pPr>
              <w:pStyle w:val="ListParagraph"/>
              <w:numPr>
                <w:ilvl w:val="0"/>
                <w:numId w:val="13"/>
              </w:numPr>
              <w:spacing w:after="59" w:line="242" w:lineRule="auto"/>
              <w:ind w:left="360"/>
              <w:rPr>
                <w:rFonts w:asciiTheme="minorHAnsi" w:hAnsiTheme="minorHAnsi" w:cstheme="minorHAnsi"/>
              </w:rPr>
            </w:pPr>
            <w:r w:rsidRPr="00282230">
              <w:rPr>
                <w:rFonts w:asciiTheme="minorHAnsi" w:eastAsia="Arial" w:hAnsiTheme="minorHAnsi" w:cstheme="minorHAnsi"/>
              </w:rPr>
              <w:t>Flexibility to respond to external or internal changes, maintaining equilibrium</w:t>
            </w:r>
            <w:r w:rsidR="00455AB1" w:rsidRPr="00282230">
              <w:rPr>
                <w:rFonts w:asciiTheme="minorHAnsi" w:eastAsia="Arial" w:hAnsiTheme="minorHAnsi" w:cstheme="minorHAnsi"/>
              </w:rPr>
              <w:t>/</w:t>
            </w:r>
            <w:r w:rsidRPr="00282230">
              <w:rPr>
                <w:rFonts w:asciiTheme="minorHAnsi" w:eastAsia="Arial" w:hAnsiTheme="minorHAnsi" w:cstheme="minorHAnsi"/>
              </w:rPr>
              <w:t>focus</w:t>
            </w:r>
            <w:r w:rsidR="00282230">
              <w:rPr>
                <w:rFonts w:asciiTheme="minorHAnsi" w:eastAsia="Arial" w:hAnsiTheme="minorHAnsi" w:cstheme="minorHAnsi"/>
              </w:rPr>
              <w:t>.</w:t>
            </w:r>
            <w:r w:rsidRPr="00282230">
              <w:rPr>
                <w:rFonts w:asciiTheme="minorHAnsi" w:eastAsia="Arial" w:hAnsiTheme="minorHAnsi" w:cstheme="minorHAnsi"/>
              </w:rPr>
              <w:t xml:space="preserve">  </w:t>
            </w:r>
          </w:p>
          <w:p w14:paraId="3FA9DAE5" w14:textId="0E8E9B1E" w:rsidR="008E30DF" w:rsidRPr="00282230" w:rsidRDefault="00A03E4C" w:rsidP="00282230">
            <w:pPr>
              <w:pStyle w:val="ListParagraph"/>
              <w:numPr>
                <w:ilvl w:val="0"/>
                <w:numId w:val="13"/>
              </w:numPr>
              <w:spacing w:after="43"/>
              <w:ind w:left="360"/>
              <w:rPr>
                <w:rFonts w:asciiTheme="minorHAnsi" w:hAnsiTheme="minorHAnsi" w:cstheme="minorHAnsi"/>
              </w:rPr>
            </w:pPr>
            <w:r w:rsidRPr="00282230">
              <w:rPr>
                <w:rFonts w:asciiTheme="minorHAnsi" w:eastAsia="Arial" w:hAnsiTheme="minorHAnsi" w:cstheme="minorHAnsi"/>
              </w:rPr>
              <w:t>Ability to budget and monitor spending</w:t>
            </w:r>
            <w:r w:rsidR="00F12EB4" w:rsidRPr="00282230">
              <w:rPr>
                <w:rFonts w:asciiTheme="minorHAnsi" w:eastAsia="Arial" w:hAnsiTheme="minorHAnsi" w:cstheme="minorHAnsi"/>
              </w:rPr>
              <w:t>.</w:t>
            </w:r>
            <w:r w:rsidRPr="00282230">
              <w:rPr>
                <w:rFonts w:asciiTheme="minorHAnsi" w:eastAsia="Arial" w:hAnsiTheme="minorHAnsi" w:cstheme="minorHAnsi"/>
              </w:rPr>
              <w:t xml:space="preserve"> </w:t>
            </w:r>
          </w:p>
          <w:p w14:paraId="5CD067A5" w14:textId="77777777" w:rsidR="008E30DF" w:rsidRPr="00282230" w:rsidRDefault="00A03E4C" w:rsidP="00282230">
            <w:pPr>
              <w:pStyle w:val="ListParagraph"/>
              <w:numPr>
                <w:ilvl w:val="0"/>
                <w:numId w:val="13"/>
              </w:numPr>
              <w:spacing w:after="41"/>
              <w:ind w:left="360"/>
              <w:rPr>
                <w:rFonts w:asciiTheme="minorHAnsi" w:eastAsia="Arial" w:hAnsiTheme="minorHAnsi" w:cstheme="minorHAnsi"/>
              </w:rPr>
            </w:pPr>
            <w:r w:rsidRPr="00282230">
              <w:rPr>
                <w:rFonts w:asciiTheme="minorHAnsi" w:eastAsia="Arial" w:hAnsiTheme="minorHAnsi" w:cstheme="minorHAnsi"/>
              </w:rPr>
              <w:t>Ability to plan against a timeline and meet deadlines</w:t>
            </w:r>
            <w:r w:rsidR="00F12EB4" w:rsidRPr="00282230">
              <w:rPr>
                <w:rFonts w:asciiTheme="minorHAnsi" w:eastAsia="Arial" w:hAnsiTheme="minorHAnsi" w:cstheme="minorHAnsi"/>
              </w:rPr>
              <w:t>.</w:t>
            </w:r>
          </w:p>
          <w:p w14:paraId="422505D3" w14:textId="215D442C" w:rsidR="00F12EB4" w:rsidRPr="00282230" w:rsidRDefault="00F12EB4" w:rsidP="00282230">
            <w:pPr>
              <w:pStyle w:val="ListParagraph"/>
              <w:numPr>
                <w:ilvl w:val="0"/>
                <w:numId w:val="13"/>
              </w:numPr>
              <w:spacing w:after="60" w:line="241" w:lineRule="auto"/>
              <w:ind w:left="360"/>
              <w:rPr>
                <w:rFonts w:asciiTheme="minorHAnsi" w:eastAsia="Arial" w:hAnsiTheme="minorHAnsi" w:cstheme="minorHAnsi"/>
              </w:rPr>
            </w:pPr>
            <w:r w:rsidRPr="00282230">
              <w:rPr>
                <w:rFonts w:asciiTheme="minorHAnsi" w:eastAsia="Arial" w:hAnsiTheme="minorHAnsi" w:cstheme="minorHAnsi"/>
              </w:rPr>
              <w:t xml:space="preserve">Confident and comfortable negotiating with a variety of people at all levels. </w:t>
            </w:r>
          </w:p>
          <w:p w14:paraId="6F19DCAA" w14:textId="1FF8F84C" w:rsidR="00F12EB4" w:rsidRPr="00282230" w:rsidRDefault="00F12EB4" w:rsidP="00282230">
            <w:pPr>
              <w:pStyle w:val="ListParagraph"/>
              <w:numPr>
                <w:ilvl w:val="0"/>
                <w:numId w:val="13"/>
              </w:numPr>
              <w:spacing w:after="60" w:line="241" w:lineRule="auto"/>
              <w:ind w:left="360"/>
              <w:rPr>
                <w:rFonts w:asciiTheme="minorHAnsi" w:eastAsia="Arial" w:hAnsiTheme="minorHAnsi" w:cstheme="minorHAnsi"/>
              </w:rPr>
            </w:pPr>
            <w:r w:rsidRPr="00282230">
              <w:rPr>
                <w:rFonts w:asciiTheme="minorHAnsi" w:eastAsia="Arial" w:hAnsiTheme="minorHAnsi" w:cstheme="minorHAnsi"/>
              </w:rPr>
              <w:t>Ability to remain calm and respond positively to challenging situations.</w:t>
            </w:r>
          </w:p>
          <w:p w14:paraId="60B5BC6C" w14:textId="77777777" w:rsidR="00F12EB4" w:rsidRPr="00282230" w:rsidRDefault="00F12EB4" w:rsidP="00282230">
            <w:pPr>
              <w:pStyle w:val="ListParagraph"/>
              <w:numPr>
                <w:ilvl w:val="0"/>
                <w:numId w:val="13"/>
              </w:numPr>
              <w:spacing w:after="58" w:line="241" w:lineRule="auto"/>
              <w:ind w:left="360"/>
              <w:rPr>
                <w:rFonts w:asciiTheme="minorHAnsi" w:eastAsia="Arial" w:hAnsiTheme="minorHAnsi" w:cstheme="minorHAnsi"/>
              </w:rPr>
            </w:pPr>
            <w:r w:rsidRPr="00282230">
              <w:rPr>
                <w:rFonts w:asciiTheme="minorHAnsi" w:eastAsia="Arial" w:hAnsiTheme="minorHAnsi" w:cstheme="minorHAnsi"/>
              </w:rPr>
              <w:t>The willingness to work unsocial hours at weekends and evenings where required.</w:t>
            </w:r>
          </w:p>
          <w:p w14:paraId="370A6196" w14:textId="77777777" w:rsidR="00F12EB4" w:rsidRPr="00282230" w:rsidRDefault="00F12EB4" w:rsidP="00282230">
            <w:pPr>
              <w:pStyle w:val="ListParagraph"/>
              <w:numPr>
                <w:ilvl w:val="0"/>
                <w:numId w:val="13"/>
              </w:numPr>
              <w:spacing w:after="58" w:line="241" w:lineRule="auto"/>
              <w:ind w:left="360"/>
              <w:rPr>
                <w:rFonts w:asciiTheme="minorHAnsi" w:eastAsia="Arial" w:hAnsiTheme="minorHAnsi" w:cstheme="minorHAnsi"/>
              </w:rPr>
            </w:pPr>
            <w:r w:rsidRPr="00282230">
              <w:rPr>
                <w:rFonts w:asciiTheme="minorHAnsi" w:eastAsia="Arial" w:hAnsiTheme="minorHAnsi" w:cstheme="minorHAnsi"/>
              </w:rPr>
              <w:t>The ability to be flexible and adaptable in performing tasks which are normally outside the job specifications but considered commensurate with the role.</w:t>
            </w:r>
          </w:p>
          <w:p w14:paraId="015CEA8D" w14:textId="7653F944" w:rsidR="00F12EB4" w:rsidRDefault="00F12EB4" w:rsidP="00E70FFE">
            <w:pPr>
              <w:spacing w:after="41"/>
              <w:ind w:left="6"/>
            </w:pPr>
          </w:p>
        </w:tc>
      </w:tr>
    </w:tbl>
    <w:p w14:paraId="7711BD4F" w14:textId="3FF56F66" w:rsidR="008E30DF" w:rsidRDefault="008E30DF">
      <w:pPr>
        <w:spacing w:after="0"/>
        <w:jc w:val="both"/>
      </w:pPr>
    </w:p>
    <w:p w14:paraId="45BF84F5" w14:textId="6A619C07" w:rsidR="0040002C" w:rsidRDefault="00276C0E">
      <w:pPr>
        <w:spacing w:after="0"/>
        <w:jc w:val="both"/>
        <w:rPr>
          <w:b/>
          <w:bCs/>
        </w:rPr>
      </w:pPr>
      <w:r>
        <w:rPr>
          <w:b/>
          <w:bCs/>
        </w:rPr>
        <w:t>To apply p</w:t>
      </w:r>
      <w:r w:rsidR="0040002C" w:rsidRPr="00276C0E">
        <w:rPr>
          <w:b/>
          <w:bCs/>
        </w:rPr>
        <w:t xml:space="preserve">lease send a cover letter and CV to our recruitment partner Ascension Executive Recruitment </w:t>
      </w:r>
      <w:r w:rsidR="00497827">
        <w:rPr>
          <w:b/>
          <w:bCs/>
        </w:rPr>
        <w:t xml:space="preserve">on </w:t>
      </w:r>
      <w:hyperlink r:id="rId8" w:history="1">
        <w:r w:rsidR="00497827" w:rsidRPr="00CD5524">
          <w:rPr>
            <w:rStyle w:val="Hyperlink"/>
            <w:b/>
            <w:bCs/>
          </w:rPr>
          <w:t>recruitment@ascension.ie</w:t>
        </w:r>
      </w:hyperlink>
      <w:r w:rsidR="00497827">
        <w:rPr>
          <w:b/>
          <w:bCs/>
        </w:rPr>
        <w:t xml:space="preserve"> </w:t>
      </w:r>
      <w:r w:rsidR="0040002C" w:rsidRPr="00276C0E">
        <w:rPr>
          <w:b/>
          <w:bCs/>
        </w:rPr>
        <w:t xml:space="preserve">by 5.00pm on </w:t>
      </w:r>
      <w:r w:rsidR="00497827">
        <w:rPr>
          <w:b/>
          <w:bCs/>
        </w:rPr>
        <w:t>Tuesday 18</w:t>
      </w:r>
      <w:r w:rsidR="00497827" w:rsidRPr="00497827">
        <w:rPr>
          <w:b/>
          <w:bCs/>
          <w:vertAlign w:val="superscript"/>
        </w:rPr>
        <w:t>th</w:t>
      </w:r>
      <w:r w:rsidR="00497827">
        <w:rPr>
          <w:b/>
          <w:bCs/>
        </w:rPr>
        <w:t xml:space="preserve"> June 2024.</w:t>
      </w:r>
    </w:p>
    <w:p w14:paraId="04538368" w14:textId="77777777" w:rsidR="00232A16" w:rsidRPr="00276C0E" w:rsidRDefault="00232A16">
      <w:pPr>
        <w:spacing w:after="0"/>
        <w:jc w:val="both"/>
        <w:rPr>
          <w:b/>
          <w:bCs/>
        </w:rPr>
      </w:pPr>
    </w:p>
    <w:p w14:paraId="1A4C73AB" w14:textId="77777777" w:rsidR="00276C0E" w:rsidRPr="00276C0E" w:rsidRDefault="00276C0E">
      <w:pPr>
        <w:spacing w:after="0"/>
        <w:jc w:val="both"/>
        <w:rPr>
          <w:b/>
          <w:bCs/>
        </w:rPr>
      </w:pPr>
    </w:p>
    <w:sectPr w:rsidR="00276C0E" w:rsidRPr="00276C0E" w:rsidSect="00B475A6">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Rounded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7F42"/>
    <w:multiLevelType w:val="hybridMultilevel"/>
    <w:tmpl w:val="B7B4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23969"/>
    <w:multiLevelType w:val="hybridMultilevel"/>
    <w:tmpl w:val="60AC2E66"/>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 w15:restartNumberingAfterBreak="0">
    <w:nsid w:val="193E22A5"/>
    <w:multiLevelType w:val="hybridMultilevel"/>
    <w:tmpl w:val="8F58B91C"/>
    <w:lvl w:ilvl="0" w:tplc="3B84AB0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843BD"/>
    <w:multiLevelType w:val="hybridMultilevel"/>
    <w:tmpl w:val="E4FC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B4272"/>
    <w:multiLevelType w:val="hybridMultilevel"/>
    <w:tmpl w:val="C062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A52D0"/>
    <w:multiLevelType w:val="hybridMultilevel"/>
    <w:tmpl w:val="4606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D434C"/>
    <w:multiLevelType w:val="hybridMultilevel"/>
    <w:tmpl w:val="E208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44684"/>
    <w:multiLevelType w:val="hybridMultilevel"/>
    <w:tmpl w:val="DA1C1104"/>
    <w:lvl w:ilvl="0" w:tplc="01E0350A">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FA7F4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62269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36400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5A4C9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228C7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C4CF7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3EB7D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D4C4E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A11212"/>
    <w:multiLevelType w:val="hybridMultilevel"/>
    <w:tmpl w:val="CF78D4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3E134F3"/>
    <w:multiLevelType w:val="hybridMultilevel"/>
    <w:tmpl w:val="00E0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0403D"/>
    <w:multiLevelType w:val="hybridMultilevel"/>
    <w:tmpl w:val="5344D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51551B"/>
    <w:multiLevelType w:val="hybridMultilevel"/>
    <w:tmpl w:val="79E02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7A398B"/>
    <w:multiLevelType w:val="hybridMultilevel"/>
    <w:tmpl w:val="9B186672"/>
    <w:lvl w:ilvl="0" w:tplc="BDCCBE44">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60DD2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C82EB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52270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C843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D88D2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A62D6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30FEB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10155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928645E"/>
    <w:multiLevelType w:val="hybridMultilevel"/>
    <w:tmpl w:val="920070CA"/>
    <w:lvl w:ilvl="0" w:tplc="8500B2EC">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2873A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C4929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485B1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A8D77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4E970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30B91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B4E23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A0782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E6254F7"/>
    <w:multiLevelType w:val="hybridMultilevel"/>
    <w:tmpl w:val="93D01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37367859">
    <w:abstractNumId w:val="7"/>
  </w:num>
  <w:num w:numId="2" w16cid:durableId="2053000235">
    <w:abstractNumId w:val="13"/>
  </w:num>
  <w:num w:numId="3" w16cid:durableId="1834879044">
    <w:abstractNumId w:val="12"/>
  </w:num>
  <w:num w:numId="4" w16cid:durableId="1212884148">
    <w:abstractNumId w:val="4"/>
  </w:num>
  <w:num w:numId="5" w16cid:durableId="221714768">
    <w:abstractNumId w:val="5"/>
  </w:num>
  <w:num w:numId="6" w16cid:durableId="2068067778">
    <w:abstractNumId w:val="0"/>
  </w:num>
  <w:num w:numId="7" w16cid:durableId="1067385442">
    <w:abstractNumId w:val="9"/>
  </w:num>
  <w:num w:numId="8" w16cid:durableId="1480998774">
    <w:abstractNumId w:val="1"/>
  </w:num>
  <w:num w:numId="9" w16cid:durableId="1845587576">
    <w:abstractNumId w:val="2"/>
  </w:num>
  <w:num w:numId="10" w16cid:durableId="1801218329">
    <w:abstractNumId w:val="14"/>
  </w:num>
  <w:num w:numId="11" w16cid:durableId="1120613894">
    <w:abstractNumId w:val="8"/>
  </w:num>
  <w:num w:numId="12" w16cid:durableId="1588078795">
    <w:abstractNumId w:val="6"/>
  </w:num>
  <w:num w:numId="13" w16cid:durableId="206844715">
    <w:abstractNumId w:val="3"/>
  </w:num>
  <w:num w:numId="14" w16cid:durableId="1275015890">
    <w:abstractNumId w:val="11"/>
  </w:num>
  <w:num w:numId="15" w16cid:durableId="516163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DF"/>
    <w:rsid w:val="0002390B"/>
    <w:rsid w:val="000B0266"/>
    <w:rsid w:val="000C733C"/>
    <w:rsid w:val="00190309"/>
    <w:rsid w:val="0019789B"/>
    <w:rsid w:val="001B038F"/>
    <w:rsid w:val="00207DB7"/>
    <w:rsid w:val="00232A16"/>
    <w:rsid w:val="002370D8"/>
    <w:rsid w:val="00276C0E"/>
    <w:rsid w:val="00282230"/>
    <w:rsid w:val="002A13DE"/>
    <w:rsid w:val="002B30FC"/>
    <w:rsid w:val="002C286F"/>
    <w:rsid w:val="002D143D"/>
    <w:rsid w:val="002E584C"/>
    <w:rsid w:val="002F26CF"/>
    <w:rsid w:val="003B2229"/>
    <w:rsid w:val="003D2AF0"/>
    <w:rsid w:val="003E1ECF"/>
    <w:rsid w:val="0040002C"/>
    <w:rsid w:val="00423494"/>
    <w:rsid w:val="00455AB1"/>
    <w:rsid w:val="0045639B"/>
    <w:rsid w:val="00492075"/>
    <w:rsid w:val="00497827"/>
    <w:rsid w:val="004D4186"/>
    <w:rsid w:val="00536E56"/>
    <w:rsid w:val="00547152"/>
    <w:rsid w:val="0056516A"/>
    <w:rsid w:val="00586EA6"/>
    <w:rsid w:val="006169E6"/>
    <w:rsid w:val="00666780"/>
    <w:rsid w:val="00686D5D"/>
    <w:rsid w:val="006D7E75"/>
    <w:rsid w:val="006F3CAB"/>
    <w:rsid w:val="006F5ED5"/>
    <w:rsid w:val="00732FC3"/>
    <w:rsid w:val="007B4D72"/>
    <w:rsid w:val="008344CC"/>
    <w:rsid w:val="00835955"/>
    <w:rsid w:val="00890DAA"/>
    <w:rsid w:val="008D5260"/>
    <w:rsid w:val="008E30DF"/>
    <w:rsid w:val="00923A2C"/>
    <w:rsid w:val="009822AF"/>
    <w:rsid w:val="00A03E4C"/>
    <w:rsid w:val="00A208B3"/>
    <w:rsid w:val="00AC535E"/>
    <w:rsid w:val="00AD2299"/>
    <w:rsid w:val="00AD4B3C"/>
    <w:rsid w:val="00B22318"/>
    <w:rsid w:val="00B475A6"/>
    <w:rsid w:val="00B67774"/>
    <w:rsid w:val="00C02720"/>
    <w:rsid w:val="00C71735"/>
    <w:rsid w:val="00C7704C"/>
    <w:rsid w:val="00C849A9"/>
    <w:rsid w:val="00CB28D1"/>
    <w:rsid w:val="00CF7109"/>
    <w:rsid w:val="00D472DA"/>
    <w:rsid w:val="00D5540A"/>
    <w:rsid w:val="00D56934"/>
    <w:rsid w:val="00DB4CFA"/>
    <w:rsid w:val="00DD4F2D"/>
    <w:rsid w:val="00DE71E3"/>
    <w:rsid w:val="00E70FFE"/>
    <w:rsid w:val="00E9712D"/>
    <w:rsid w:val="00F12EB4"/>
    <w:rsid w:val="00F40CCF"/>
    <w:rsid w:val="00FB05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543"/>
  <w15:docId w15:val="{EA4282AC-314B-46F3-8CEB-21191D64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99"/>
    <w:qFormat/>
    <w:rsid w:val="00A208B3"/>
    <w:pPr>
      <w:ind w:left="720"/>
      <w:contextualSpacing/>
    </w:pPr>
  </w:style>
  <w:style w:type="character" w:styleId="Hyperlink">
    <w:name w:val="Hyperlink"/>
    <w:basedOn w:val="DefaultParagraphFont"/>
    <w:uiPriority w:val="99"/>
    <w:unhideWhenUsed/>
    <w:rsid w:val="00276C0E"/>
    <w:rPr>
      <w:color w:val="0563C1" w:themeColor="hyperlink"/>
      <w:u w:val="single"/>
    </w:rPr>
  </w:style>
  <w:style w:type="character" w:styleId="UnresolvedMention">
    <w:name w:val="Unresolved Mention"/>
    <w:basedOn w:val="DefaultParagraphFont"/>
    <w:uiPriority w:val="99"/>
    <w:semiHidden/>
    <w:unhideWhenUsed/>
    <w:rsid w:val="00276C0E"/>
    <w:rPr>
      <w:color w:val="605E5C"/>
      <w:shd w:val="clear" w:color="auto" w:fill="E1DFDD"/>
    </w:rPr>
  </w:style>
  <w:style w:type="character" w:styleId="Strong">
    <w:name w:val="Strong"/>
    <w:basedOn w:val="DefaultParagraphFont"/>
    <w:uiPriority w:val="22"/>
    <w:qFormat/>
    <w:rsid w:val="00497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scension.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7CF865BF86D419B3022AA305A0E16" ma:contentTypeVersion="14" ma:contentTypeDescription="Create a new document." ma:contentTypeScope="" ma:versionID="0fdcb6b68b95bcf35395dd393c4ef6d0">
  <xsd:schema xmlns:xsd="http://www.w3.org/2001/XMLSchema" xmlns:xs="http://www.w3.org/2001/XMLSchema" xmlns:p="http://schemas.microsoft.com/office/2006/metadata/properties" xmlns:ns2="f669b930-6b92-45a2-afe6-49ac9fcc07e0" xmlns:ns3="530c7b58-9ee0-40b5-a879-9d6cd43592bc" targetNamespace="http://schemas.microsoft.com/office/2006/metadata/properties" ma:root="true" ma:fieldsID="5d6f531d98b4fe273663e1a18c6910e5" ns2:_="" ns3:_="">
    <xsd:import namespace="f669b930-6b92-45a2-afe6-49ac9fcc07e0"/>
    <xsd:import namespace="530c7b58-9ee0-40b5-a879-9d6cd43592b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9b930-6b92-45a2-afe6-49ac9fcc07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4fe37af-fe1f-412e-92b5-9186a93f789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0c7b58-9ee0-40b5-a879-9d6cd43592b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ba5748f-7d61-4a0b-a871-a187595ec1bd}" ma:internalName="TaxCatchAll" ma:showField="CatchAllData" ma:web="530c7b58-9ee0-40b5-a879-9d6cd43592b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0c7b58-9ee0-40b5-a879-9d6cd43592bc" xsi:nil="true"/>
    <lcf76f155ced4ddcb4097134ff3c332f xmlns="f669b930-6b92-45a2-afe6-49ac9fcc07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5EA94-BC14-4745-9DA0-921F00E9F195}"/>
</file>

<file path=customXml/itemProps2.xml><?xml version="1.0" encoding="utf-8"?>
<ds:datastoreItem xmlns:ds="http://schemas.openxmlformats.org/officeDocument/2006/customXml" ds:itemID="{730D11BC-F3DE-4283-BDA1-A0A9A1F1F093}">
  <ds:schemaRefs>
    <ds:schemaRef ds:uri="http://schemas.microsoft.com/office/2006/metadata/properties"/>
    <ds:schemaRef ds:uri="http://schemas.microsoft.com/office/infopath/2007/PartnerControls"/>
    <ds:schemaRef ds:uri="530c7b58-9ee0-40b5-a879-9d6cd43592bc"/>
    <ds:schemaRef ds:uri="f669b930-6b92-45a2-afe6-49ac9fcc07e0"/>
  </ds:schemaRefs>
</ds:datastoreItem>
</file>

<file path=customXml/itemProps3.xml><?xml version="1.0" encoding="utf-8"?>
<ds:datastoreItem xmlns:ds="http://schemas.openxmlformats.org/officeDocument/2006/customXml" ds:itemID="{FD17C0B5-14B8-46C1-8728-67453DCBD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Hamilton</dc:creator>
  <cp:keywords/>
  <cp:lastModifiedBy>Tanya Madigan</cp:lastModifiedBy>
  <cp:revision>2</cp:revision>
  <cp:lastPrinted>2024-05-20T12:42:00Z</cp:lastPrinted>
  <dcterms:created xsi:type="dcterms:W3CDTF">2024-05-29T08:58:00Z</dcterms:created>
  <dcterms:modified xsi:type="dcterms:W3CDTF">2024-05-29T08:58:00Z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0x0101009EC7CF865BF86D419B3022AA305A0E16</vt:lpwstr>
  </property>
</Properties>
</file>